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CC91C" w14:textId="77777777" w:rsidR="000F1A01" w:rsidRPr="00E54ABB" w:rsidRDefault="000F1A01" w:rsidP="000F1A01">
      <w:pPr>
        <w:spacing w:after="0" w:line="240" w:lineRule="auto"/>
        <w:jc w:val="both"/>
        <w:rPr>
          <w:rFonts w:ascii="Calibri" w:eastAsia="Times New Roman" w:hAnsi="Calibri" w:cs="Times New Roman"/>
          <w:sz w:val="20"/>
          <w:szCs w:val="20"/>
          <w:lang w:val="es-ES" w:eastAsia="es-ES"/>
        </w:rPr>
      </w:pPr>
      <w:bookmarkStart w:id="0" w:name="_GoBack"/>
      <w:bookmarkEnd w:id="0"/>
      <w:r w:rsidRPr="00E54ABB">
        <w:rPr>
          <w:rFonts w:ascii="Calibri" w:eastAsia="Times New Roman" w:hAnsi="Calibri" w:cs="Times New Roman"/>
          <w:sz w:val="20"/>
          <w:szCs w:val="20"/>
          <w:lang w:val="es-ES" w:eastAsia="es-ES"/>
        </w:rPr>
        <w:t>Colegio Nuestra Señora de Pompeya</w:t>
      </w:r>
    </w:p>
    <w:p w14:paraId="29CC33EE" w14:textId="77777777" w:rsidR="000F1A01" w:rsidRPr="00E54ABB" w:rsidRDefault="000F1A01" w:rsidP="000F1A01">
      <w:pPr>
        <w:spacing w:after="0" w:line="240" w:lineRule="auto"/>
        <w:outlineLvl w:val="0"/>
        <w:rPr>
          <w:rFonts w:ascii="Calibri" w:eastAsia="Times New Roman" w:hAnsi="Calibri" w:cs="Times New Roman"/>
          <w:sz w:val="20"/>
          <w:szCs w:val="20"/>
          <w:lang w:val="es-MX" w:eastAsia="es-ES"/>
        </w:rPr>
      </w:pPr>
      <w:r w:rsidRPr="00E54ABB">
        <w:rPr>
          <w:rFonts w:ascii="Calibri" w:eastAsia="Times New Roman" w:hAnsi="Calibri" w:cs="Times New Roman"/>
          <w:sz w:val="20"/>
          <w:szCs w:val="20"/>
          <w:lang w:val="es-MX" w:eastAsia="es-ES"/>
        </w:rPr>
        <w:t>Asignatura: Química</w:t>
      </w:r>
    </w:p>
    <w:p w14:paraId="19F0F593" w14:textId="77777777" w:rsidR="000F1A01" w:rsidRPr="00E54ABB" w:rsidRDefault="000F1A01" w:rsidP="000F1A01">
      <w:pPr>
        <w:spacing w:after="0" w:line="240" w:lineRule="auto"/>
        <w:ind w:right="-1576"/>
        <w:jc w:val="both"/>
        <w:rPr>
          <w:rFonts w:ascii="Calibri" w:eastAsia="Times New Roman" w:hAnsi="Calibri" w:cs="Times New Roman"/>
          <w:b/>
          <w:sz w:val="20"/>
          <w:szCs w:val="20"/>
          <w:lang w:val="es-ES" w:eastAsia="es-ES"/>
        </w:rPr>
      </w:pPr>
      <w:r w:rsidRPr="00E54ABB">
        <w:rPr>
          <w:rFonts w:ascii="Calibri" w:eastAsia="Times New Roman" w:hAnsi="Calibri" w:cs="Times New Roman"/>
          <w:sz w:val="20"/>
          <w:szCs w:val="20"/>
          <w:lang w:val="es-ES" w:eastAsia="es-ES"/>
        </w:rPr>
        <w:t>Profesor:</w:t>
      </w:r>
      <w:r w:rsidRPr="00E54ABB">
        <w:rPr>
          <w:rFonts w:ascii="Calibri" w:eastAsia="Times New Roman" w:hAnsi="Calibri" w:cs="Times New Roman"/>
          <w:b/>
          <w:sz w:val="20"/>
          <w:szCs w:val="20"/>
          <w:lang w:val="es-ES" w:eastAsia="es-ES"/>
        </w:rPr>
        <w:t xml:space="preserve"> Sra. Lilian Osorio </w:t>
      </w:r>
      <w:proofErr w:type="spellStart"/>
      <w:r w:rsidRPr="00E54ABB">
        <w:rPr>
          <w:rFonts w:ascii="Calibri" w:eastAsia="Times New Roman" w:hAnsi="Calibri" w:cs="Times New Roman"/>
          <w:b/>
          <w:sz w:val="20"/>
          <w:szCs w:val="20"/>
          <w:lang w:val="es-ES" w:eastAsia="es-ES"/>
        </w:rPr>
        <w:t>Arraño</w:t>
      </w:r>
      <w:proofErr w:type="spellEnd"/>
    </w:p>
    <w:p w14:paraId="4C09C026" w14:textId="77777777" w:rsidR="000F1A01" w:rsidRPr="00E54ABB" w:rsidRDefault="000F1A01" w:rsidP="000F1A01">
      <w:pPr>
        <w:spacing w:after="0" w:line="240" w:lineRule="auto"/>
        <w:ind w:right="-1576"/>
        <w:jc w:val="both"/>
        <w:rPr>
          <w:rFonts w:ascii="Calibri" w:eastAsia="Times New Roman" w:hAnsi="Calibri" w:cs="Times New Roman"/>
          <w:sz w:val="20"/>
          <w:szCs w:val="20"/>
          <w:lang w:val="es-ES" w:eastAsia="es-ES"/>
        </w:rPr>
      </w:pPr>
      <w:r w:rsidRPr="00E54ABB">
        <w:rPr>
          <w:rFonts w:ascii="Calibri" w:eastAsia="Times New Roman" w:hAnsi="Calibri" w:cs="Times New Roman"/>
          <w:sz w:val="20"/>
          <w:szCs w:val="20"/>
          <w:lang w:val="es-ES" w:eastAsia="es-ES"/>
        </w:rPr>
        <w:t>Curso: 2º medio</w:t>
      </w:r>
    </w:p>
    <w:p w14:paraId="58BAC14D" w14:textId="1D5CC038" w:rsidR="000F1A01" w:rsidRDefault="000F1A01" w:rsidP="000F1A01">
      <w:pPr>
        <w:spacing w:after="0" w:line="240" w:lineRule="auto"/>
        <w:ind w:right="-1576"/>
        <w:jc w:val="both"/>
        <w:rPr>
          <w:rFonts w:ascii="Calibri" w:eastAsia="Times New Roman" w:hAnsi="Calibri" w:cs="Times New Roman"/>
          <w:sz w:val="20"/>
          <w:szCs w:val="20"/>
          <w:lang w:val="es-ES" w:eastAsia="es-ES"/>
        </w:rPr>
      </w:pPr>
      <w:r w:rsidRPr="00E54ABB">
        <w:rPr>
          <w:rFonts w:ascii="Calibri" w:eastAsia="Times New Roman" w:hAnsi="Calibri" w:cs="Times New Roman"/>
          <w:sz w:val="20"/>
          <w:szCs w:val="20"/>
          <w:lang w:val="es-ES" w:eastAsia="es-ES"/>
        </w:rPr>
        <w:t xml:space="preserve">Fecha: </w:t>
      </w:r>
      <w:r>
        <w:rPr>
          <w:rFonts w:ascii="Calibri" w:eastAsia="Times New Roman" w:hAnsi="Calibri" w:cs="Times New Roman"/>
          <w:sz w:val="20"/>
          <w:szCs w:val="20"/>
          <w:lang w:val="es-ES" w:eastAsia="es-ES"/>
        </w:rPr>
        <w:t>17 Marzo 2020</w:t>
      </w:r>
    </w:p>
    <w:p w14:paraId="0A46D547" w14:textId="77777777" w:rsidR="000F1A01" w:rsidRPr="00E54ABB" w:rsidRDefault="000F1A01" w:rsidP="000F1A01">
      <w:pPr>
        <w:spacing w:after="0" w:line="240" w:lineRule="auto"/>
        <w:ind w:right="-1576"/>
        <w:jc w:val="both"/>
        <w:rPr>
          <w:rFonts w:ascii="Calibri" w:eastAsia="Times New Roman" w:hAnsi="Calibri" w:cs="Times New Roman"/>
          <w:sz w:val="20"/>
          <w:szCs w:val="20"/>
          <w:lang w:val="es-ES" w:eastAsia="es-ES"/>
        </w:rPr>
      </w:pPr>
    </w:p>
    <w:p w14:paraId="0F968A8E" w14:textId="72AE5EC4" w:rsidR="000F1A01" w:rsidRPr="00E54ABB" w:rsidRDefault="000F1A01" w:rsidP="000F1A01">
      <w:pPr>
        <w:spacing w:after="0" w:line="240" w:lineRule="auto"/>
        <w:jc w:val="center"/>
        <w:outlineLvl w:val="0"/>
        <w:rPr>
          <w:rFonts w:ascii="Times New Roman" w:eastAsia="Times New Roman" w:hAnsi="Times New Roman" w:cs="Times New Roman"/>
          <w:b/>
          <w:sz w:val="24"/>
          <w:szCs w:val="24"/>
          <w:lang w:val="es-MX" w:eastAsia="es-ES"/>
        </w:rPr>
      </w:pPr>
      <w:r>
        <w:rPr>
          <w:rFonts w:ascii="Times New Roman" w:eastAsia="Times New Roman" w:hAnsi="Times New Roman" w:cs="Times New Roman"/>
          <w:b/>
          <w:sz w:val="24"/>
          <w:szCs w:val="24"/>
          <w:lang w:val="es-MX" w:eastAsia="es-ES"/>
        </w:rPr>
        <w:t>Guía de aprendizaje N°1:</w:t>
      </w:r>
      <w:r w:rsidRPr="00E54ABB">
        <w:rPr>
          <w:rFonts w:ascii="Times New Roman" w:eastAsia="Times New Roman" w:hAnsi="Times New Roman" w:cs="Times New Roman"/>
          <w:b/>
          <w:sz w:val="24"/>
          <w:szCs w:val="24"/>
          <w:lang w:val="es-MX" w:eastAsia="es-ES"/>
        </w:rPr>
        <w:t xml:space="preserve"> </w:t>
      </w:r>
      <w:r w:rsidRPr="00E54ABB">
        <w:rPr>
          <w:rFonts w:ascii="Times New Roman" w:eastAsia="Times New Roman" w:hAnsi="Times New Roman" w:cs="Times New Roman"/>
          <w:sz w:val="24"/>
          <w:szCs w:val="24"/>
          <w:lang w:val="es-MX" w:eastAsia="es-ES"/>
        </w:rPr>
        <w:t>Propiedade</w:t>
      </w:r>
      <w:r>
        <w:rPr>
          <w:rFonts w:ascii="Times New Roman" w:eastAsia="Times New Roman" w:hAnsi="Times New Roman" w:cs="Times New Roman"/>
          <w:sz w:val="24"/>
          <w:szCs w:val="24"/>
          <w:lang w:val="es-MX" w:eastAsia="es-ES"/>
        </w:rPr>
        <w:t>s generales de las disoluciones</w:t>
      </w:r>
    </w:p>
    <w:p w14:paraId="1D4E2C6D" w14:textId="77777777" w:rsidR="000F1A01" w:rsidRPr="00E54ABB" w:rsidRDefault="000F1A01" w:rsidP="000F1A01">
      <w:pPr>
        <w:spacing w:after="0" w:line="240" w:lineRule="auto"/>
        <w:ind w:right="-1576"/>
        <w:rPr>
          <w:rFonts w:ascii="Calibri" w:eastAsia="Times New Roman" w:hAnsi="Calibri" w:cs="Times New Roman"/>
          <w:b/>
          <w:lang w:val="es-MX" w:eastAsia="es-ES"/>
        </w:rPr>
      </w:pPr>
    </w:p>
    <w:p w14:paraId="5B0B05F9" w14:textId="77777777" w:rsidR="000F1A01" w:rsidRPr="00E54ABB" w:rsidRDefault="000F1A01" w:rsidP="000F1A01">
      <w:pPr>
        <w:spacing w:after="0" w:line="240" w:lineRule="auto"/>
        <w:ind w:right="-1576"/>
        <w:rPr>
          <w:rFonts w:ascii="Calibri" w:eastAsia="Times New Roman" w:hAnsi="Calibri" w:cs="Times New Roman"/>
          <w:lang w:val="es-ES" w:eastAsia="es-E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953"/>
      </w:tblGrid>
      <w:tr w:rsidR="000F1A01" w:rsidRPr="00E54ABB" w14:paraId="7397EF67" w14:textId="77777777" w:rsidTr="00AA783F">
        <w:tc>
          <w:tcPr>
            <w:tcW w:w="3828" w:type="dxa"/>
            <w:shd w:val="clear" w:color="auto" w:fill="auto"/>
          </w:tcPr>
          <w:p w14:paraId="50F0FA06" w14:textId="77777777" w:rsidR="000F1A01" w:rsidRPr="00E54ABB" w:rsidRDefault="000F1A01" w:rsidP="00AA783F">
            <w:pPr>
              <w:spacing w:after="0" w:line="240" w:lineRule="auto"/>
              <w:ind w:right="-1576"/>
              <w:rPr>
                <w:rFonts w:ascii="Calibri" w:eastAsia="Times New Roman" w:hAnsi="Calibri" w:cs="Times New Roman"/>
                <w:lang w:val="es-ES" w:eastAsia="es-ES"/>
              </w:rPr>
            </w:pPr>
            <w:r w:rsidRPr="00E54ABB">
              <w:rPr>
                <w:rFonts w:ascii="Calibri" w:eastAsia="Times New Roman" w:hAnsi="Calibri" w:cs="Times New Roman"/>
                <w:lang w:val="es-ES" w:eastAsia="es-ES"/>
              </w:rPr>
              <w:t>CONTENIDOS A EVALUAR</w:t>
            </w:r>
          </w:p>
        </w:tc>
        <w:tc>
          <w:tcPr>
            <w:tcW w:w="5953" w:type="dxa"/>
            <w:shd w:val="clear" w:color="auto" w:fill="auto"/>
          </w:tcPr>
          <w:p w14:paraId="47B4867B" w14:textId="77777777" w:rsidR="000F1A01" w:rsidRPr="00E54ABB" w:rsidRDefault="000F1A01" w:rsidP="00AA783F">
            <w:pPr>
              <w:spacing w:after="0" w:line="240" w:lineRule="auto"/>
              <w:ind w:right="-1576"/>
              <w:rPr>
                <w:rFonts w:ascii="Calibri" w:eastAsia="Times New Roman" w:hAnsi="Calibri" w:cs="Times New Roman"/>
                <w:lang w:val="es-ES" w:eastAsia="es-ES"/>
              </w:rPr>
            </w:pPr>
            <w:r w:rsidRPr="00E54ABB">
              <w:rPr>
                <w:rFonts w:ascii="Calibri" w:eastAsia="Times New Roman" w:hAnsi="Calibri" w:cs="Times New Roman"/>
                <w:lang w:val="es-ES" w:eastAsia="es-ES"/>
              </w:rPr>
              <w:t>OBEJTIVOS DE APRENDIZAJE/APRENDIZAJES ESPERADOS</w:t>
            </w:r>
          </w:p>
        </w:tc>
      </w:tr>
      <w:tr w:rsidR="000F1A01" w:rsidRPr="00E54ABB" w14:paraId="37CF580F" w14:textId="77777777" w:rsidTr="00AA783F">
        <w:tc>
          <w:tcPr>
            <w:tcW w:w="3828" w:type="dxa"/>
            <w:shd w:val="clear" w:color="auto" w:fill="auto"/>
          </w:tcPr>
          <w:p w14:paraId="26C830A4" w14:textId="77777777" w:rsidR="000F1A01" w:rsidRPr="00E54ABB" w:rsidRDefault="000F1A01" w:rsidP="00AA783F">
            <w:pPr>
              <w:spacing w:after="0"/>
              <w:ind w:right="-1576"/>
              <w:rPr>
                <w:rFonts w:ascii="Times New Roman" w:eastAsia="Times New Roman" w:hAnsi="Times New Roman" w:cs="Times New Roman"/>
                <w:sz w:val="20"/>
                <w:szCs w:val="20"/>
                <w:lang w:val="es-ES" w:eastAsia="es-ES"/>
              </w:rPr>
            </w:pPr>
            <w:r w:rsidRPr="00E54ABB">
              <w:rPr>
                <w:rFonts w:ascii="Times New Roman" w:eastAsia="Times New Roman" w:hAnsi="Times New Roman" w:cs="Times New Roman"/>
                <w:sz w:val="20"/>
                <w:szCs w:val="20"/>
                <w:lang w:val="es-ES" w:eastAsia="es-ES"/>
              </w:rPr>
              <w:t xml:space="preserve">Unidad 1: Propiedades generales de las </w:t>
            </w:r>
          </w:p>
          <w:p w14:paraId="68FEBE8B" w14:textId="77777777" w:rsidR="000F1A01" w:rsidRPr="00E54ABB" w:rsidRDefault="000F1A01" w:rsidP="00AA783F">
            <w:pPr>
              <w:spacing w:after="0"/>
              <w:ind w:right="-1576"/>
              <w:rPr>
                <w:rFonts w:ascii="Times New Roman" w:eastAsia="Times New Roman" w:hAnsi="Times New Roman" w:cs="Times New Roman"/>
                <w:sz w:val="20"/>
                <w:szCs w:val="20"/>
                <w:lang w:val="es-ES" w:eastAsia="es-ES"/>
              </w:rPr>
            </w:pPr>
            <w:r w:rsidRPr="00E54ABB">
              <w:rPr>
                <w:rFonts w:ascii="Times New Roman" w:eastAsia="Times New Roman" w:hAnsi="Times New Roman" w:cs="Times New Roman"/>
                <w:sz w:val="20"/>
                <w:szCs w:val="20"/>
                <w:lang w:val="es-ES" w:eastAsia="es-ES"/>
              </w:rPr>
              <w:t>disoluciones</w:t>
            </w:r>
          </w:p>
          <w:p w14:paraId="0FE0D8D4" w14:textId="77777777" w:rsidR="000F1A01" w:rsidRPr="00E54ABB" w:rsidRDefault="000F1A01" w:rsidP="00AA783F">
            <w:pPr>
              <w:spacing w:after="0"/>
              <w:ind w:right="-1576"/>
              <w:rPr>
                <w:rFonts w:ascii="Times New Roman" w:eastAsia="Times New Roman" w:hAnsi="Times New Roman" w:cs="Times New Roman"/>
                <w:sz w:val="20"/>
                <w:szCs w:val="20"/>
                <w:lang w:val="es-ES" w:eastAsia="es-ES"/>
              </w:rPr>
            </w:pPr>
          </w:p>
        </w:tc>
        <w:tc>
          <w:tcPr>
            <w:tcW w:w="5953" w:type="dxa"/>
            <w:shd w:val="clear" w:color="auto" w:fill="auto"/>
          </w:tcPr>
          <w:p w14:paraId="3FEAF9EF" w14:textId="77777777" w:rsidR="000F1A01" w:rsidRPr="00E54ABB" w:rsidRDefault="000F1A01" w:rsidP="00AA783F">
            <w:pPr>
              <w:autoSpaceDE w:val="0"/>
              <w:autoSpaceDN w:val="0"/>
              <w:adjustRightInd w:val="0"/>
              <w:spacing w:after="0" w:line="240" w:lineRule="auto"/>
              <w:jc w:val="both"/>
              <w:rPr>
                <w:rFonts w:ascii="Times New Roman" w:eastAsia="Calibri" w:hAnsi="Times New Roman" w:cs="Times New Roman"/>
                <w:color w:val="282829"/>
                <w:sz w:val="20"/>
                <w:szCs w:val="20"/>
                <w:lang w:val="es-AR"/>
              </w:rPr>
            </w:pPr>
            <w:r w:rsidRPr="00E54ABB">
              <w:rPr>
                <w:rFonts w:ascii="Times New Roman" w:eastAsia="Calibri" w:hAnsi="Times New Roman" w:cs="Times New Roman"/>
                <w:color w:val="282829"/>
                <w:sz w:val="20"/>
                <w:szCs w:val="20"/>
                <w:lang w:val="es-AR"/>
              </w:rPr>
              <w:t xml:space="preserve">Explicar, por medio de modelos y la experimentación, las propiedades de las soluciones en ejemplos cercanos, considerando: </w:t>
            </w:r>
          </w:p>
          <w:p w14:paraId="34831327" w14:textId="77777777" w:rsidR="000F1A01" w:rsidRPr="00E54ABB" w:rsidRDefault="000F1A01" w:rsidP="00AA783F">
            <w:pPr>
              <w:autoSpaceDE w:val="0"/>
              <w:autoSpaceDN w:val="0"/>
              <w:adjustRightInd w:val="0"/>
              <w:spacing w:after="0" w:line="240" w:lineRule="auto"/>
              <w:jc w:val="both"/>
              <w:rPr>
                <w:rFonts w:ascii="Times New Roman" w:eastAsia="Calibri" w:hAnsi="Times New Roman" w:cs="Times New Roman"/>
                <w:color w:val="282829"/>
                <w:sz w:val="20"/>
                <w:szCs w:val="20"/>
                <w:lang w:val="es-AR"/>
              </w:rPr>
            </w:pPr>
            <w:r w:rsidRPr="00E54ABB">
              <w:rPr>
                <w:rFonts w:ascii="Times New Roman" w:eastAsia="Calibri" w:hAnsi="Times New Roman" w:cs="Times New Roman"/>
                <w:color w:val="282829"/>
                <w:sz w:val="20"/>
                <w:szCs w:val="20"/>
                <w:lang w:val="es-AR"/>
              </w:rPr>
              <w:t xml:space="preserve">El estado físico (sólido, líquido y gaseoso). </w:t>
            </w:r>
          </w:p>
          <w:p w14:paraId="23828407" w14:textId="77777777" w:rsidR="000F1A01" w:rsidRPr="00E54ABB" w:rsidRDefault="000F1A01" w:rsidP="00AA783F">
            <w:pPr>
              <w:autoSpaceDE w:val="0"/>
              <w:autoSpaceDN w:val="0"/>
              <w:adjustRightInd w:val="0"/>
              <w:spacing w:after="0" w:line="240" w:lineRule="auto"/>
              <w:jc w:val="both"/>
              <w:rPr>
                <w:rFonts w:ascii="Times New Roman" w:eastAsia="Calibri" w:hAnsi="Times New Roman" w:cs="Times New Roman"/>
                <w:color w:val="282829"/>
                <w:sz w:val="20"/>
                <w:szCs w:val="20"/>
                <w:lang w:val="es-AR"/>
              </w:rPr>
            </w:pPr>
            <w:r w:rsidRPr="00E54ABB">
              <w:rPr>
                <w:rFonts w:ascii="Times New Roman" w:eastAsia="Calibri" w:hAnsi="Times New Roman" w:cs="Times New Roman"/>
                <w:color w:val="282829"/>
                <w:sz w:val="20"/>
                <w:szCs w:val="20"/>
                <w:lang w:val="es-AR"/>
              </w:rPr>
              <w:t xml:space="preserve">Sus componentes (soluto y solvente). </w:t>
            </w:r>
          </w:p>
          <w:p w14:paraId="610FD79C" w14:textId="77777777" w:rsidR="000F1A01" w:rsidRPr="00E54ABB" w:rsidRDefault="000F1A01" w:rsidP="00AA783F">
            <w:pPr>
              <w:autoSpaceDE w:val="0"/>
              <w:autoSpaceDN w:val="0"/>
              <w:adjustRightInd w:val="0"/>
              <w:spacing w:after="0" w:line="240" w:lineRule="auto"/>
              <w:jc w:val="both"/>
              <w:rPr>
                <w:rFonts w:ascii="Times New Roman" w:eastAsia="Calibri" w:hAnsi="Times New Roman" w:cs="Times New Roman"/>
                <w:color w:val="282829"/>
                <w:sz w:val="20"/>
                <w:szCs w:val="20"/>
                <w:lang w:val="es-AR"/>
              </w:rPr>
            </w:pPr>
            <w:r w:rsidRPr="00E54ABB">
              <w:rPr>
                <w:rFonts w:ascii="Times New Roman" w:eastAsia="Calibri" w:hAnsi="Times New Roman" w:cs="Times New Roman"/>
                <w:color w:val="282829"/>
                <w:sz w:val="20"/>
                <w:szCs w:val="20"/>
                <w:lang w:val="es-AR"/>
              </w:rPr>
              <w:t>Caracterizar diversas soluciones presentes en el entorno, según sus propiedades generales: Estado físico, solubilidad.</w:t>
            </w:r>
          </w:p>
        </w:tc>
      </w:tr>
    </w:tbl>
    <w:p w14:paraId="28720FDE" w14:textId="77777777" w:rsidR="000F1A01" w:rsidRPr="001D438C" w:rsidRDefault="000F1A01" w:rsidP="000F1A01">
      <w:pPr>
        <w:spacing w:after="0" w:line="240" w:lineRule="auto"/>
        <w:jc w:val="both"/>
        <w:rPr>
          <w:rFonts w:ascii="Times New Roman" w:eastAsia="Times New Roman" w:hAnsi="Times New Roman" w:cs="Times New Roman"/>
          <w:b/>
          <w:lang w:val="es-ES" w:eastAsia="es-ES"/>
        </w:rPr>
      </w:pPr>
    </w:p>
    <w:p w14:paraId="3AD77803" w14:textId="77777777" w:rsidR="000F1A01" w:rsidRPr="001D438C" w:rsidRDefault="000F1A01" w:rsidP="000F1A01">
      <w:pPr>
        <w:pStyle w:val="NormalWeb"/>
        <w:numPr>
          <w:ilvl w:val="0"/>
          <w:numId w:val="4"/>
        </w:numPr>
        <w:spacing w:before="0" w:beforeAutospacing="0" w:after="0" w:afterAutospacing="0"/>
        <w:rPr>
          <w:rFonts w:asciiTheme="minorHAnsi" w:hAnsiTheme="minorHAnsi"/>
          <w:b/>
          <w:color w:val="000000"/>
          <w:kern w:val="24"/>
          <w:sz w:val="22"/>
          <w:szCs w:val="22"/>
          <w:lang w:val="es-AR"/>
        </w:rPr>
      </w:pPr>
      <w:r w:rsidRPr="001D438C">
        <w:rPr>
          <w:rFonts w:asciiTheme="minorHAnsi" w:hAnsiTheme="minorHAnsi"/>
          <w:b/>
          <w:color w:val="000000"/>
          <w:kern w:val="24"/>
          <w:sz w:val="22"/>
          <w:szCs w:val="22"/>
          <w:lang w:val="es-AR"/>
        </w:rPr>
        <w:t xml:space="preserve">Observa las siguientes imágenes y luego responde las preguntas planteadas. </w:t>
      </w:r>
    </w:p>
    <w:p w14:paraId="7723E60D" w14:textId="342A2E08" w:rsidR="000F1A01" w:rsidRPr="001D438C" w:rsidRDefault="000F1A01" w:rsidP="000F1A01">
      <w:pPr>
        <w:pStyle w:val="NormalWeb"/>
        <w:spacing w:before="0" w:beforeAutospacing="0" w:after="0" w:afterAutospacing="0"/>
        <w:rPr>
          <w:color w:val="000000"/>
          <w:kern w:val="24"/>
          <w:sz w:val="22"/>
          <w:szCs w:val="22"/>
          <w:lang w:val="es-AR"/>
        </w:rPr>
      </w:pPr>
      <w:r w:rsidRPr="001D438C">
        <w:rPr>
          <w:color w:val="000000"/>
          <w:kern w:val="24"/>
          <w:sz w:val="22"/>
          <w:szCs w:val="22"/>
          <w:lang w:val="es-AR"/>
        </w:rPr>
        <w:t xml:space="preserve">              </w:t>
      </w:r>
      <w:r w:rsidRPr="001D438C">
        <w:rPr>
          <w:noProof/>
          <w:sz w:val="22"/>
          <w:szCs w:val="22"/>
        </w:rPr>
        <w:drawing>
          <wp:inline distT="0" distB="0" distL="0" distR="0" wp14:anchorId="25FC79FF" wp14:editId="61E10566">
            <wp:extent cx="779994" cy="1133475"/>
            <wp:effectExtent l="0" t="0" r="1270" b="0"/>
            <wp:docPr id="1" name="Picture 4" descr="http://www.kalipedia.com/kalipediamedia/cienciasnaturales/media/200704/17/tierrayuniverso/20070417klpcnatun_61.Ies.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http://www.kalipedia.com/kalipediamedia/cienciasnaturales/media/200704/17/tierrayuniverso/20070417klpcnatun_61.Ies.SCO.jpg"/>
                    <pic:cNvPicPr>
                      <a:picLocks noChangeAspect="1" noChangeArrowheads="1"/>
                    </pic:cNvPicPr>
                  </pic:nvPicPr>
                  <pic:blipFill>
                    <a:blip r:embed="rId5" cstate="print"/>
                    <a:srcRect/>
                    <a:stretch>
                      <a:fillRect/>
                    </a:stretch>
                  </pic:blipFill>
                  <pic:spPr bwMode="auto">
                    <a:xfrm>
                      <a:off x="0" y="0"/>
                      <a:ext cx="783152" cy="1138064"/>
                    </a:xfrm>
                    <a:prstGeom prst="rect">
                      <a:avLst/>
                    </a:prstGeom>
                    <a:noFill/>
                  </pic:spPr>
                </pic:pic>
              </a:graphicData>
            </a:graphic>
          </wp:inline>
        </w:drawing>
      </w:r>
      <w:r w:rsidRPr="001D438C">
        <w:rPr>
          <w:color w:val="000000"/>
          <w:kern w:val="24"/>
          <w:sz w:val="22"/>
          <w:szCs w:val="22"/>
          <w:lang w:val="es-AR"/>
        </w:rPr>
        <w:t xml:space="preserve">           </w:t>
      </w:r>
      <w:r>
        <w:rPr>
          <w:color w:val="000000"/>
          <w:kern w:val="24"/>
          <w:sz w:val="22"/>
          <w:szCs w:val="22"/>
          <w:lang w:val="es-AR"/>
        </w:rPr>
        <w:t xml:space="preserve">       </w:t>
      </w:r>
      <w:r w:rsidRPr="001D438C">
        <w:rPr>
          <w:color w:val="000000"/>
          <w:kern w:val="24"/>
          <w:sz w:val="22"/>
          <w:szCs w:val="22"/>
          <w:lang w:val="es-AR"/>
        </w:rPr>
        <w:t xml:space="preserve">     </w:t>
      </w:r>
      <w:r w:rsidRPr="001D438C">
        <w:rPr>
          <w:noProof/>
          <w:sz w:val="22"/>
          <w:szCs w:val="22"/>
        </w:rPr>
        <w:drawing>
          <wp:inline distT="0" distB="0" distL="0" distR="0" wp14:anchorId="10990B20" wp14:editId="5A4C81C5">
            <wp:extent cx="1257300" cy="1257300"/>
            <wp:effectExtent l="0" t="0" r="0" b="0"/>
            <wp:docPr id="2" name="Picture 2" descr="http://img1.mlstatic.com/perfume-colonia-natura-aguas-de-naranjo-en-flor-o-cedro-rosa_MLC-O-3500622119_12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img1.mlstatic.com/perfume-colonia-natura-aguas-de-naranjo-en-flor-o-cedro-rosa_MLC-O-3500622119_122012.jpg"/>
                    <pic:cNvPicPr>
                      <a:picLocks noChangeAspect="1" noChangeArrowheads="1"/>
                    </pic:cNvPicPr>
                  </pic:nvPicPr>
                  <pic:blipFill>
                    <a:blip r:embed="rId6" cstate="print"/>
                    <a:srcRect/>
                    <a:stretch>
                      <a:fillRect/>
                    </a:stretch>
                  </pic:blipFill>
                  <pic:spPr bwMode="auto">
                    <a:xfrm>
                      <a:off x="0" y="0"/>
                      <a:ext cx="1255385" cy="1255385"/>
                    </a:xfrm>
                    <a:prstGeom prst="rect">
                      <a:avLst/>
                    </a:prstGeom>
                    <a:noFill/>
                  </pic:spPr>
                </pic:pic>
              </a:graphicData>
            </a:graphic>
          </wp:inline>
        </w:drawing>
      </w:r>
      <w:r w:rsidRPr="001D438C">
        <w:rPr>
          <w:color w:val="000000"/>
          <w:kern w:val="24"/>
          <w:sz w:val="22"/>
          <w:szCs w:val="22"/>
          <w:lang w:val="es-AR"/>
        </w:rPr>
        <w:t xml:space="preserve">                     </w:t>
      </w:r>
      <w:r>
        <w:rPr>
          <w:noProof/>
        </w:rPr>
        <w:drawing>
          <wp:inline distT="0" distB="0" distL="0" distR="0" wp14:anchorId="7A179637" wp14:editId="0FA4035B">
            <wp:extent cx="1386729" cy="1039780"/>
            <wp:effectExtent l="0" t="0" r="4445" b="8255"/>
            <wp:docPr id="4" name="Imagen 4" descr="Resultado de imagen de 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o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1533" cy="1058379"/>
                    </a:xfrm>
                    <a:prstGeom prst="rect">
                      <a:avLst/>
                    </a:prstGeom>
                    <a:noFill/>
                    <a:ln>
                      <a:noFill/>
                    </a:ln>
                  </pic:spPr>
                </pic:pic>
              </a:graphicData>
            </a:graphic>
          </wp:inline>
        </w:drawing>
      </w:r>
    </w:p>
    <w:p w14:paraId="373D6E32" w14:textId="77777777" w:rsidR="000F1A01" w:rsidRPr="001D438C" w:rsidRDefault="000F1A01" w:rsidP="000F1A01">
      <w:pPr>
        <w:pStyle w:val="NormalWeb"/>
        <w:spacing w:before="0" w:beforeAutospacing="0" w:after="0" w:afterAutospacing="0"/>
        <w:rPr>
          <w:color w:val="000000"/>
          <w:kern w:val="24"/>
          <w:sz w:val="22"/>
          <w:szCs w:val="22"/>
          <w:lang w:val="es-AR"/>
        </w:rPr>
      </w:pPr>
    </w:p>
    <w:p w14:paraId="4AB9362D" w14:textId="77777777" w:rsidR="000F1A01" w:rsidRPr="001D438C" w:rsidRDefault="000F1A01" w:rsidP="000F1A01">
      <w:pPr>
        <w:tabs>
          <w:tab w:val="left" w:pos="2268"/>
          <w:tab w:val="left" w:pos="4678"/>
          <w:tab w:val="left" w:pos="7088"/>
        </w:tabs>
        <w:spacing w:after="0" w:line="240" w:lineRule="auto"/>
        <w:rPr>
          <w:rFonts w:ascii="Times New Roman" w:eastAsia="Times New Roman" w:hAnsi="Times New Roman" w:cs="Times New Roman"/>
          <w:b/>
          <w:lang w:val="es-ES" w:eastAsia="es-ES"/>
        </w:rPr>
        <w:sectPr w:rsidR="000F1A01" w:rsidRPr="001D438C" w:rsidSect="00E87848">
          <w:pgSz w:w="12242" w:h="20163" w:code="5"/>
          <w:pgMar w:top="993" w:right="1701" w:bottom="1418" w:left="1701" w:header="709" w:footer="709" w:gutter="0"/>
          <w:cols w:space="708"/>
          <w:docGrid w:linePitch="360"/>
        </w:sectPr>
      </w:pPr>
    </w:p>
    <w:p w14:paraId="3E603729" w14:textId="2306874D" w:rsidR="000F1A01" w:rsidRPr="001D438C" w:rsidRDefault="000F1A01" w:rsidP="000F1A01">
      <w:pPr>
        <w:pStyle w:val="Prrafodelista"/>
        <w:numPr>
          <w:ilvl w:val="0"/>
          <w:numId w:val="2"/>
        </w:numPr>
        <w:spacing w:after="0" w:line="240" w:lineRule="auto"/>
        <w:jc w:val="both"/>
        <w:rPr>
          <w:rFonts w:ascii="Times New Roman" w:eastAsia="Times New Roman" w:hAnsi="Times New Roman" w:cs="Times New Roman"/>
          <w:b/>
          <w:lang w:val="es-ES" w:eastAsia="es-ES"/>
        </w:rPr>
      </w:pPr>
      <w:r w:rsidRPr="001D438C">
        <w:rPr>
          <w:rFonts w:ascii="Times New Roman" w:eastAsia="Times New Roman" w:hAnsi="Times New Roman" w:cs="Times New Roman"/>
          <w:b/>
          <w:lang w:val="es-ES" w:eastAsia="es-ES"/>
        </w:rPr>
        <w:lastRenderedPageBreak/>
        <w:t xml:space="preserve">  Plata</w:t>
      </w:r>
      <w:r w:rsidRPr="001D438C">
        <w:rPr>
          <w:rFonts w:ascii="Times New Roman" w:eastAsia="Times New Roman" w:hAnsi="Times New Roman" w:cs="Times New Roman"/>
          <w:b/>
          <w:lang w:val="es-ES" w:eastAsia="es-ES"/>
        </w:rPr>
        <w:tab/>
      </w:r>
      <w:r w:rsidRPr="001D438C">
        <w:rPr>
          <w:rFonts w:ascii="Times New Roman" w:eastAsia="Times New Roman" w:hAnsi="Times New Roman" w:cs="Times New Roman"/>
          <w:b/>
          <w:lang w:val="es-ES" w:eastAsia="es-ES"/>
        </w:rPr>
        <w:tab/>
        <w:t xml:space="preserve">               b) </w:t>
      </w:r>
      <w:r w:rsidR="00BE322D">
        <w:rPr>
          <w:rFonts w:ascii="Times New Roman" w:eastAsia="Times New Roman" w:hAnsi="Times New Roman" w:cs="Times New Roman"/>
          <w:b/>
          <w:lang w:val="es-ES" w:eastAsia="es-ES"/>
        </w:rPr>
        <w:t>C</w:t>
      </w:r>
      <w:r w:rsidRPr="001D438C">
        <w:rPr>
          <w:rFonts w:ascii="Times New Roman" w:eastAsia="Times New Roman" w:hAnsi="Times New Roman" w:cs="Times New Roman"/>
          <w:b/>
          <w:lang w:val="es-ES" w:eastAsia="es-ES"/>
        </w:rPr>
        <w:t>olonia</w:t>
      </w:r>
      <w:r w:rsidRPr="001D438C">
        <w:rPr>
          <w:rFonts w:ascii="Times New Roman" w:eastAsia="Times New Roman" w:hAnsi="Times New Roman" w:cs="Times New Roman"/>
          <w:b/>
          <w:lang w:val="es-ES" w:eastAsia="es-ES"/>
        </w:rPr>
        <w:tab/>
      </w:r>
      <w:r w:rsidRPr="001D438C">
        <w:rPr>
          <w:rFonts w:ascii="Times New Roman" w:eastAsia="Times New Roman" w:hAnsi="Times New Roman" w:cs="Times New Roman"/>
          <w:b/>
          <w:lang w:val="es-ES" w:eastAsia="es-ES"/>
        </w:rPr>
        <w:tab/>
      </w:r>
      <w:r w:rsidRPr="001D438C">
        <w:rPr>
          <w:rFonts w:ascii="Times New Roman" w:eastAsia="Times New Roman" w:hAnsi="Times New Roman" w:cs="Times New Roman"/>
          <w:b/>
          <w:lang w:val="es-ES" w:eastAsia="es-ES"/>
        </w:rPr>
        <w:tab/>
        <w:t xml:space="preserve">          c</w:t>
      </w:r>
      <w:r>
        <w:rPr>
          <w:rFonts w:ascii="Times New Roman" w:eastAsia="Times New Roman" w:hAnsi="Times New Roman" w:cs="Times New Roman"/>
          <w:b/>
          <w:lang w:val="es-ES" w:eastAsia="es-ES"/>
        </w:rPr>
        <w:t>) Ola de mar</w:t>
      </w:r>
      <w:r w:rsidRPr="001D438C">
        <w:rPr>
          <w:rFonts w:ascii="Times New Roman" w:eastAsia="Times New Roman" w:hAnsi="Times New Roman" w:cs="Times New Roman"/>
          <w:b/>
          <w:lang w:val="es-ES" w:eastAsia="es-ES"/>
        </w:rPr>
        <w:tab/>
      </w:r>
      <w:r w:rsidRPr="001D438C">
        <w:rPr>
          <w:rFonts w:ascii="Times New Roman" w:eastAsia="Times New Roman" w:hAnsi="Times New Roman" w:cs="Times New Roman"/>
          <w:b/>
          <w:lang w:val="es-ES" w:eastAsia="es-ES"/>
        </w:rPr>
        <w:tab/>
      </w:r>
    </w:p>
    <w:p w14:paraId="0C30FF6E" w14:textId="77777777" w:rsidR="000F1A01" w:rsidRPr="001D438C" w:rsidRDefault="000F1A01" w:rsidP="000F1A01">
      <w:pPr>
        <w:pStyle w:val="Prrafodelista"/>
        <w:numPr>
          <w:ilvl w:val="0"/>
          <w:numId w:val="3"/>
        </w:numPr>
        <w:spacing w:after="0" w:line="240" w:lineRule="auto"/>
        <w:rPr>
          <w:rFonts w:eastAsia="Times New Roman" w:cs="Times New Roman"/>
          <w:color w:val="000000"/>
          <w:kern w:val="24"/>
          <w:lang w:val="es-AR" w:eastAsia="es-CL"/>
        </w:rPr>
      </w:pPr>
      <w:r w:rsidRPr="001D438C">
        <w:rPr>
          <w:rFonts w:eastAsia="Times New Roman" w:cs="Times New Roman"/>
          <w:color w:val="000000"/>
          <w:kern w:val="24"/>
          <w:lang w:val="es-AR" w:eastAsia="es-CL"/>
        </w:rPr>
        <w:t xml:space="preserve">Clasifica los materiales como sustancias puras o mezcla según corresponda.  Explique el criterio que uso. </w:t>
      </w:r>
    </w:p>
    <w:p w14:paraId="4EC3E924" w14:textId="77777777" w:rsidR="000F1A01" w:rsidRPr="001D438C" w:rsidRDefault="000F1A01" w:rsidP="000F1A01">
      <w:pPr>
        <w:pStyle w:val="Prrafodelista"/>
        <w:spacing w:after="0" w:line="240" w:lineRule="auto"/>
        <w:rPr>
          <w:rFonts w:eastAsia="Times New Roman" w:cs="Times New Roman"/>
          <w:color w:val="000000"/>
          <w:kern w:val="24"/>
          <w:lang w:val="es-AR" w:eastAsia="es-CL"/>
        </w:rPr>
      </w:pPr>
      <w:r w:rsidRPr="001D438C">
        <w:rPr>
          <w:rFonts w:eastAsia="Times New Roman" w:cs="Times New Roman"/>
          <w:color w:val="000000"/>
          <w:kern w:val="24"/>
          <w:lang w:val="es-AR" w:eastAsia="es-CL"/>
        </w:rPr>
        <w:t>a: ………………………………………………………………………………………………………………………………………………………</w:t>
      </w:r>
      <w:r>
        <w:rPr>
          <w:rFonts w:eastAsia="Times New Roman" w:cs="Times New Roman"/>
          <w:color w:val="000000"/>
          <w:kern w:val="24"/>
          <w:lang w:val="es-AR" w:eastAsia="es-CL"/>
        </w:rPr>
        <w:t>…………………………………………………………………………………………………………………………………</w:t>
      </w:r>
    </w:p>
    <w:p w14:paraId="4CD3DD2C" w14:textId="77777777" w:rsidR="000F1A01" w:rsidRDefault="000F1A01" w:rsidP="000F1A01">
      <w:pPr>
        <w:pStyle w:val="Prrafodelista"/>
        <w:spacing w:after="0" w:line="240" w:lineRule="auto"/>
        <w:rPr>
          <w:rFonts w:eastAsia="Times New Roman" w:cs="Times New Roman"/>
          <w:color w:val="000000"/>
          <w:kern w:val="24"/>
          <w:lang w:val="es-AR" w:eastAsia="es-CL"/>
        </w:rPr>
      </w:pPr>
      <w:proofErr w:type="gramStart"/>
      <w:r w:rsidRPr="001D438C">
        <w:rPr>
          <w:rFonts w:eastAsia="Times New Roman" w:cs="Times New Roman"/>
          <w:color w:val="000000"/>
          <w:kern w:val="24"/>
          <w:lang w:val="es-AR" w:eastAsia="es-CL"/>
        </w:rPr>
        <w:t>b</w:t>
      </w:r>
      <w:proofErr w:type="gramEnd"/>
      <w:r w:rsidRPr="001D438C">
        <w:rPr>
          <w:rFonts w:eastAsia="Times New Roman" w:cs="Times New Roman"/>
          <w:color w:val="000000"/>
          <w:kern w:val="24"/>
          <w:lang w:val="es-AR" w:eastAsia="es-CL"/>
        </w:rPr>
        <w:t>:</w:t>
      </w:r>
    </w:p>
    <w:p w14:paraId="76D8CBAE" w14:textId="77777777" w:rsidR="000F1A01" w:rsidRPr="001D438C" w:rsidRDefault="000F1A01" w:rsidP="000F1A01">
      <w:pPr>
        <w:pStyle w:val="Prrafodelista"/>
        <w:spacing w:after="0" w:line="240" w:lineRule="auto"/>
        <w:rPr>
          <w:rFonts w:eastAsia="Times New Roman" w:cs="Times New Roman"/>
          <w:color w:val="000000"/>
          <w:kern w:val="24"/>
          <w:lang w:val="es-AR" w:eastAsia="es-CL"/>
        </w:rPr>
      </w:pPr>
      <w:r w:rsidRPr="001D438C">
        <w:rPr>
          <w:rFonts w:eastAsia="Times New Roman" w:cs="Times New Roman"/>
          <w:color w:val="000000"/>
          <w:kern w:val="24"/>
          <w:lang w:val="es-AR" w:eastAsia="es-CL"/>
        </w:rPr>
        <w:t>………………………………………………………………………………………………………………………………………………………</w:t>
      </w:r>
      <w:r>
        <w:rPr>
          <w:rFonts w:eastAsia="Times New Roman" w:cs="Times New Roman"/>
          <w:color w:val="000000"/>
          <w:kern w:val="24"/>
          <w:lang w:val="es-AR" w:eastAsia="es-CL"/>
        </w:rPr>
        <w:t>………………………………………………………………………………………………………………………………</w:t>
      </w:r>
    </w:p>
    <w:p w14:paraId="760AC539" w14:textId="77777777" w:rsidR="000F1A01" w:rsidRDefault="000F1A01" w:rsidP="000F1A01">
      <w:pPr>
        <w:pStyle w:val="Prrafodelista"/>
        <w:spacing w:after="0" w:line="240" w:lineRule="auto"/>
        <w:rPr>
          <w:rFonts w:eastAsia="Times New Roman" w:cs="Times New Roman"/>
          <w:color w:val="000000"/>
          <w:kern w:val="24"/>
          <w:lang w:val="es-AR" w:eastAsia="es-CL"/>
        </w:rPr>
      </w:pPr>
      <w:proofErr w:type="gramStart"/>
      <w:r w:rsidRPr="001D438C">
        <w:rPr>
          <w:rFonts w:eastAsia="Times New Roman" w:cs="Times New Roman"/>
          <w:color w:val="000000"/>
          <w:kern w:val="24"/>
          <w:lang w:val="es-AR" w:eastAsia="es-CL"/>
        </w:rPr>
        <w:t>c</w:t>
      </w:r>
      <w:proofErr w:type="gramEnd"/>
      <w:r w:rsidRPr="001D438C">
        <w:rPr>
          <w:rFonts w:eastAsia="Times New Roman" w:cs="Times New Roman"/>
          <w:color w:val="000000"/>
          <w:kern w:val="24"/>
          <w:lang w:val="es-AR" w:eastAsia="es-CL"/>
        </w:rPr>
        <w:t>:</w:t>
      </w:r>
    </w:p>
    <w:p w14:paraId="163D1505" w14:textId="77777777" w:rsidR="000F1A01" w:rsidRDefault="000F1A01" w:rsidP="000F1A01">
      <w:pPr>
        <w:pStyle w:val="Prrafodelista"/>
        <w:spacing w:after="0" w:line="240" w:lineRule="auto"/>
        <w:rPr>
          <w:rFonts w:eastAsia="Times New Roman" w:cs="Times New Roman"/>
          <w:color w:val="000000"/>
          <w:kern w:val="24"/>
          <w:lang w:val="es-AR" w:eastAsia="es-CL"/>
        </w:rPr>
      </w:pPr>
      <w:r w:rsidRPr="001D438C">
        <w:rPr>
          <w:rFonts w:eastAsia="Times New Roman" w:cs="Times New Roman"/>
          <w:color w:val="000000"/>
          <w:kern w:val="24"/>
          <w:lang w:val="es-AR" w:eastAsia="es-CL"/>
        </w:rPr>
        <w:t>………………………………………………………………………………………………………………………………………………………</w:t>
      </w:r>
      <w:r>
        <w:rPr>
          <w:rFonts w:eastAsia="Times New Roman" w:cs="Times New Roman"/>
          <w:color w:val="000000"/>
          <w:kern w:val="24"/>
          <w:lang w:val="es-AR" w:eastAsia="es-CL"/>
        </w:rPr>
        <w:t>………………………………………………………………………………………………………………………………</w:t>
      </w:r>
    </w:p>
    <w:p w14:paraId="405C174A" w14:textId="77777777" w:rsidR="000F1A01" w:rsidRPr="00E54ABB" w:rsidRDefault="000F1A01" w:rsidP="000F1A01">
      <w:pPr>
        <w:spacing w:after="0" w:line="240" w:lineRule="auto"/>
        <w:rPr>
          <w:rFonts w:eastAsia="Times New Roman" w:cs="Times New Roman"/>
          <w:color w:val="000000"/>
          <w:kern w:val="24"/>
          <w:lang w:val="es-AR" w:eastAsia="es-CL"/>
        </w:rPr>
      </w:pPr>
    </w:p>
    <w:p w14:paraId="27F64DBF" w14:textId="4E06997D" w:rsidR="000F1A01" w:rsidRPr="001D438C" w:rsidRDefault="000F1A01" w:rsidP="000F1A01">
      <w:pPr>
        <w:pStyle w:val="Prrafodelista"/>
        <w:numPr>
          <w:ilvl w:val="0"/>
          <w:numId w:val="3"/>
        </w:numPr>
        <w:spacing w:after="0" w:line="240" w:lineRule="auto"/>
        <w:rPr>
          <w:rFonts w:eastAsia="Times New Roman" w:cs="Times New Roman"/>
          <w:lang w:eastAsia="es-CL"/>
        </w:rPr>
      </w:pPr>
      <w:r w:rsidRPr="001D438C">
        <w:rPr>
          <w:rFonts w:eastAsia="Times New Roman" w:cs="Times New Roman"/>
          <w:color w:val="000000"/>
          <w:kern w:val="24"/>
          <w:lang w:val="es-AR" w:eastAsia="es-CL"/>
        </w:rPr>
        <w:t xml:space="preserve">Nombra al menos tres ejemplos de sustancias puras, mezclas (homogéneas y heterogéneas), que reconozcas en tu entorno cotidiano.  </w:t>
      </w:r>
    </w:p>
    <w:p w14:paraId="2F116663" w14:textId="77777777" w:rsidR="000F1A01" w:rsidRPr="001D438C" w:rsidRDefault="000F1A01" w:rsidP="000F1A01">
      <w:pPr>
        <w:pStyle w:val="Prrafodelista"/>
        <w:spacing w:after="0" w:line="240" w:lineRule="auto"/>
        <w:rPr>
          <w:rFonts w:eastAsia="Times New Roman" w:cs="Times New Roman"/>
          <w:color w:val="000000"/>
          <w:kern w:val="24"/>
          <w:lang w:val="es-AR" w:eastAsia="es-CL"/>
        </w:rPr>
      </w:pPr>
      <w:r w:rsidRPr="001D438C">
        <w:rPr>
          <w:rFonts w:eastAsia="Times New Roman" w:cs="Times New Roman"/>
          <w:color w:val="000000"/>
          <w:kern w:val="24"/>
          <w:lang w:val="es-AR" w:eastAsia="es-CL"/>
        </w:rPr>
        <w:t>…………………………………………………………………………………………………………………………………………………………</w:t>
      </w:r>
      <w:r>
        <w:rPr>
          <w:rFonts w:eastAsia="Times New Roman" w:cs="Times New Roman"/>
          <w:color w:val="000000"/>
          <w:kern w:val="24"/>
          <w:lang w:val="es-AR" w:eastAsia="es-CL"/>
        </w:rPr>
        <w:t>………………………………………………………………………………………………………………………………</w:t>
      </w:r>
    </w:p>
    <w:p w14:paraId="4991C12D" w14:textId="77777777" w:rsidR="000F1A01" w:rsidRPr="001D438C" w:rsidRDefault="000F1A01" w:rsidP="000F1A01">
      <w:pPr>
        <w:pStyle w:val="Prrafodelista"/>
        <w:spacing w:after="0" w:line="240" w:lineRule="auto"/>
        <w:rPr>
          <w:rFonts w:eastAsia="Times New Roman" w:cs="Times New Roman"/>
          <w:color w:val="000000"/>
          <w:kern w:val="24"/>
          <w:lang w:val="es-AR" w:eastAsia="es-CL"/>
        </w:rPr>
      </w:pPr>
      <w:r w:rsidRPr="001D438C">
        <w:rPr>
          <w:rFonts w:eastAsia="Times New Roman" w:cs="Times New Roman"/>
          <w:color w:val="000000"/>
          <w:kern w:val="24"/>
          <w:lang w:val="es-AR" w:eastAsia="es-CL"/>
        </w:rPr>
        <w:t>……………………………………………………………………………………….....................................................................</w:t>
      </w:r>
      <w:r>
        <w:rPr>
          <w:rFonts w:eastAsia="Times New Roman" w:cs="Times New Roman"/>
          <w:color w:val="000000"/>
          <w:kern w:val="24"/>
          <w:lang w:val="es-AR" w:eastAsia="es-CL"/>
        </w:rPr>
        <w:t>....................................................................................................................................</w:t>
      </w:r>
    </w:p>
    <w:p w14:paraId="77ACB3AF" w14:textId="77777777" w:rsidR="000F1A01" w:rsidRPr="001D438C" w:rsidRDefault="000F1A01" w:rsidP="000F1A01">
      <w:pPr>
        <w:pStyle w:val="Prrafodelista"/>
        <w:spacing w:after="0" w:line="240" w:lineRule="auto"/>
        <w:rPr>
          <w:rFonts w:eastAsia="Times New Roman" w:cs="Times New Roman"/>
          <w:color w:val="000000"/>
          <w:kern w:val="24"/>
          <w:lang w:val="es-AR" w:eastAsia="es-CL"/>
        </w:rPr>
      </w:pPr>
      <w:r w:rsidRPr="001D438C">
        <w:rPr>
          <w:rFonts w:eastAsia="Times New Roman" w:cs="Times New Roman"/>
          <w:color w:val="000000"/>
          <w:kern w:val="24"/>
          <w:lang w:val="es-AR" w:eastAsia="es-CL"/>
        </w:rPr>
        <w:t>…………………………………………………………………………………………………………………………………………………………</w:t>
      </w:r>
      <w:r>
        <w:rPr>
          <w:rFonts w:eastAsia="Times New Roman" w:cs="Times New Roman"/>
          <w:color w:val="000000"/>
          <w:kern w:val="24"/>
          <w:lang w:val="es-AR" w:eastAsia="es-CL"/>
        </w:rPr>
        <w:t>……………………………………………………………………………………………………………………………….</w:t>
      </w:r>
    </w:p>
    <w:p w14:paraId="377646B2" w14:textId="77777777" w:rsidR="000F1A01" w:rsidRPr="001D438C" w:rsidRDefault="000F1A01" w:rsidP="000F1A01">
      <w:pPr>
        <w:spacing w:after="0" w:line="240" w:lineRule="auto"/>
        <w:jc w:val="both"/>
        <w:rPr>
          <w:rFonts w:ascii="Times New Roman" w:eastAsia="Times New Roman" w:hAnsi="Times New Roman" w:cs="Times New Roman"/>
          <w:lang w:eastAsia="es-ES"/>
        </w:rPr>
      </w:pPr>
    </w:p>
    <w:p w14:paraId="4F82F9E6" w14:textId="77777777" w:rsidR="000F1A01" w:rsidRPr="001D438C" w:rsidRDefault="000F1A01" w:rsidP="000F1A01">
      <w:pPr>
        <w:pStyle w:val="Prrafodelista"/>
        <w:numPr>
          <w:ilvl w:val="0"/>
          <w:numId w:val="4"/>
        </w:numPr>
        <w:spacing w:after="0" w:line="240" w:lineRule="auto"/>
        <w:jc w:val="both"/>
        <w:rPr>
          <w:rFonts w:eastAsia="Times New Roman" w:cs="Times New Roman"/>
          <w:b/>
          <w:lang w:val="es-ES" w:eastAsia="es-ES"/>
        </w:rPr>
      </w:pPr>
      <w:r w:rsidRPr="001D438C">
        <w:rPr>
          <w:rFonts w:eastAsia="Times New Roman" w:cs="Times New Roman"/>
          <w:b/>
          <w:lang w:val="es-ES" w:eastAsia="es-ES"/>
        </w:rPr>
        <w:t>Defina los siguientes conceptos y un ejemplo para cada uno.</w:t>
      </w:r>
    </w:p>
    <w:p w14:paraId="6EB9C139" w14:textId="77777777" w:rsidR="000F1A01" w:rsidRPr="001D438C" w:rsidRDefault="000F1A01" w:rsidP="000F1A01">
      <w:pPr>
        <w:pStyle w:val="Prrafodelista"/>
        <w:spacing w:after="0" w:line="240" w:lineRule="auto"/>
        <w:ind w:left="1080"/>
        <w:jc w:val="both"/>
        <w:rPr>
          <w:rFonts w:eastAsia="Times New Roman" w:cs="Times New Roman"/>
          <w:b/>
          <w:lang w:val="es-ES" w:eastAsia="es-ES"/>
        </w:rPr>
      </w:pPr>
    </w:p>
    <w:tbl>
      <w:tblPr>
        <w:tblStyle w:val="Tablaconcuadrcula"/>
        <w:tblW w:w="0" w:type="auto"/>
        <w:tblInd w:w="1080" w:type="dxa"/>
        <w:tblLook w:val="04A0" w:firstRow="1" w:lastRow="0" w:firstColumn="1" w:lastColumn="0" w:noHBand="0" w:noVBand="1"/>
      </w:tblPr>
      <w:tblGrid>
        <w:gridCol w:w="3846"/>
        <w:gridCol w:w="3904"/>
      </w:tblGrid>
      <w:tr w:rsidR="000F1A01" w:rsidRPr="001D438C" w14:paraId="007D4575" w14:textId="77777777" w:rsidTr="00AA783F">
        <w:tc>
          <w:tcPr>
            <w:tcW w:w="4490" w:type="dxa"/>
          </w:tcPr>
          <w:p w14:paraId="67368B49" w14:textId="77777777" w:rsidR="000F1A01" w:rsidRPr="001D438C" w:rsidRDefault="000F1A01" w:rsidP="000F1A01">
            <w:pPr>
              <w:pStyle w:val="Prrafodelista"/>
              <w:numPr>
                <w:ilvl w:val="0"/>
                <w:numId w:val="1"/>
              </w:numPr>
              <w:spacing w:after="0" w:line="240" w:lineRule="auto"/>
              <w:jc w:val="both"/>
              <w:rPr>
                <w:rFonts w:eastAsia="Times New Roman" w:cs="Times New Roman"/>
                <w:lang w:val="es-ES" w:eastAsia="es-ES"/>
              </w:rPr>
            </w:pPr>
            <w:r w:rsidRPr="001D438C">
              <w:rPr>
                <w:rFonts w:eastAsia="Times New Roman" w:cs="Times New Roman"/>
                <w:lang w:val="es-ES" w:eastAsia="es-ES"/>
              </w:rPr>
              <w:t xml:space="preserve">Disolución.  </w:t>
            </w:r>
          </w:p>
        </w:tc>
        <w:tc>
          <w:tcPr>
            <w:tcW w:w="4490" w:type="dxa"/>
          </w:tcPr>
          <w:p w14:paraId="328A58CC" w14:textId="77777777" w:rsidR="000F1A01" w:rsidRPr="001D438C" w:rsidRDefault="000F1A01" w:rsidP="000F1A01">
            <w:pPr>
              <w:pStyle w:val="Prrafodelista"/>
              <w:numPr>
                <w:ilvl w:val="0"/>
                <w:numId w:val="1"/>
              </w:numPr>
              <w:spacing w:after="0" w:line="240" w:lineRule="auto"/>
              <w:jc w:val="both"/>
              <w:rPr>
                <w:rFonts w:eastAsia="Times New Roman" w:cs="Times New Roman"/>
                <w:lang w:val="es-ES" w:eastAsia="es-ES"/>
              </w:rPr>
            </w:pPr>
            <w:r w:rsidRPr="001D438C">
              <w:rPr>
                <w:rFonts w:eastAsia="Times New Roman" w:cs="Times New Roman"/>
                <w:lang w:val="es-ES" w:eastAsia="es-ES"/>
              </w:rPr>
              <w:t>Coloides</w:t>
            </w:r>
          </w:p>
        </w:tc>
      </w:tr>
      <w:tr w:rsidR="000F1A01" w:rsidRPr="001D438C" w14:paraId="55AB9049" w14:textId="77777777" w:rsidTr="00AA783F">
        <w:tc>
          <w:tcPr>
            <w:tcW w:w="4490" w:type="dxa"/>
          </w:tcPr>
          <w:p w14:paraId="60DE4795" w14:textId="77777777" w:rsidR="000F1A01" w:rsidRPr="001D438C" w:rsidRDefault="000F1A01" w:rsidP="000F1A01">
            <w:pPr>
              <w:pStyle w:val="Prrafodelista"/>
              <w:numPr>
                <w:ilvl w:val="0"/>
                <w:numId w:val="1"/>
              </w:numPr>
              <w:spacing w:after="0" w:line="240" w:lineRule="auto"/>
              <w:jc w:val="both"/>
              <w:rPr>
                <w:rFonts w:eastAsia="Times New Roman" w:cs="Times New Roman"/>
                <w:lang w:val="es-ES" w:eastAsia="es-ES"/>
              </w:rPr>
            </w:pPr>
            <w:r w:rsidRPr="001D438C">
              <w:rPr>
                <w:rFonts w:eastAsia="Times New Roman" w:cs="Times New Roman"/>
                <w:lang w:val="es-ES" w:eastAsia="es-ES"/>
              </w:rPr>
              <w:t>soluto</w:t>
            </w:r>
          </w:p>
        </w:tc>
        <w:tc>
          <w:tcPr>
            <w:tcW w:w="4490" w:type="dxa"/>
          </w:tcPr>
          <w:p w14:paraId="4A6D142B" w14:textId="77777777" w:rsidR="000F1A01" w:rsidRPr="001D438C" w:rsidRDefault="000F1A01" w:rsidP="000F1A01">
            <w:pPr>
              <w:pStyle w:val="Prrafodelista"/>
              <w:numPr>
                <w:ilvl w:val="0"/>
                <w:numId w:val="1"/>
              </w:numPr>
              <w:spacing w:after="0" w:line="240" w:lineRule="auto"/>
              <w:jc w:val="both"/>
              <w:rPr>
                <w:rFonts w:eastAsia="Times New Roman" w:cs="Times New Roman"/>
                <w:lang w:val="es-ES" w:eastAsia="es-ES"/>
              </w:rPr>
            </w:pPr>
            <w:r w:rsidRPr="001D438C">
              <w:rPr>
                <w:rFonts w:eastAsia="Times New Roman" w:cs="Times New Roman"/>
                <w:lang w:val="es-ES" w:eastAsia="es-ES"/>
              </w:rPr>
              <w:t>solvente</w:t>
            </w:r>
          </w:p>
        </w:tc>
      </w:tr>
      <w:tr w:rsidR="000F1A01" w:rsidRPr="001D438C" w14:paraId="7524AB22" w14:textId="77777777" w:rsidTr="00AA783F">
        <w:tc>
          <w:tcPr>
            <w:tcW w:w="4490" w:type="dxa"/>
          </w:tcPr>
          <w:p w14:paraId="31CB121E" w14:textId="77777777" w:rsidR="000F1A01" w:rsidRPr="001D438C" w:rsidRDefault="000F1A01" w:rsidP="000F1A01">
            <w:pPr>
              <w:pStyle w:val="Prrafodelista"/>
              <w:numPr>
                <w:ilvl w:val="0"/>
                <w:numId w:val="1"/>
              </w:numPr>
              <w:spacing w:after="0" w:line="240" w:lineRule="auto"/>
              <w:jc w:val="both"/>
              <w:rPr>
                <w:rFonts w:eastAsia="Times New Roman" w:cs="Times New Roman"/>
                <w:lang w:val="es-ES" w:eastAsia="es-ES"/>
              </w:rPr>
            </w:pPr>
            <w:r w:rsidRPr="001D438C">
              <w:rPr>
                <w:rFonts w:eastAsia="Times New Roman" w:cs="Times New Roman"/>
                <w:lang w:val="es-ES" w:eastAsia="es-ES"/>
              </w:rPr>
              <w:t>Suspensión</w:t>
            </w:r>
          </w:p>
        </w:tc>
        <w:tc>
          <w:tcPr>
            <w:tcW w:w="4490" w:type="dxa"/>
          </w:tcPr>
          <w:p w14:paraId="5682DB52" w14:textId="77777777" w:rsidR="000F1A01" w:rsidRPr="001D438C" w:rsidRDefault="000F1A01" w:rsidP="000F1A01">
            <w:pPr>
              <w:pStyle w:val="Prrafodelista"/>
              <w:numPr>
                <w:ilvl w:val="0"/>
                <w:numId w:val="1"/>
              </w:numPr>
              <w:spacing w:after="0" w:line="240" w:lineRule="auto"/>
              <w:jc w:val="both"/>
              <w:rPr>
                <w:rFonts w:eastAsia="Times New Roman" w:cs="Times New Roman"/>
                <w:lang w:val="es-ES" w:eastAsia="es-ES"/>
              </w:rPr>
            </w:pPr>
            <w:r w:rsidRPr="001D438C">
              <w:rPr>
                <w:rFonts w:eastAsia="Times New Roman" w:cs="Times New Roman"/>
                <w:lang w:val="es-ES" w:eastAsia="es-ES"/>
              </w:rPr>
              <w:t>mezcla</w:t>
            </w:r>
          </w:p>
        </w:tc>
      </w:tr>
      <w:tr w:rsidR="000F1A01" w:rsidRPr="001D438C" w14:paraId="485BEC36" w14:textId="77777777" w:rsidTr="00AA783F">
        <w:tc>
          <w:tcPr>
            <w:tcW w:w="4490" w:type="dxa"/>
          </w:tcPr>
          <w:p w14:paraId="1AC62918" w14:textId="77777777" w:rsidR="000F1A01" w:rsidRPr="001D438C" w:rsidRDefault="000F1A01" w:rsidP="000F1A01">
            <w:pPr>
              <w:pStyle w:val="Prrafodelista"/>
              <w:numPr>
                <w:ilvl w:val="0"/>
                <w:numId w:val="1"/>
              </w:numPr>
              <w:spacing w:after="0" w:line="240" w:lineRule="auto"/>
              <w:jc w:val="both"/>
              <w:rPr>
                <w:rFonts w:eastAsia="Times New Roman" w:cs="Times New Roman"/>
                <w:lang w:val="es-ES" w:eastAsia="es-ES"/>
              </w:rPr>
            </w:pPr>
            <w:r w:rsidRPr="001D438C">
              <w:rPr>
                <w:rFonts w:eastAsia="Times New Roman" w:cs="Times New Roman"/>
                <w:lang w:val="es-ES" w:eastAsia="es-ES"/>
              </w:rPr>
              <w:t>Mezcla homogénea</w:t>
            </w:r>
          </w:p>
        </w:tc>
        <w:tc>
          <w:tcPr>
            <w:tcW w:w="4490" w:type="dxa"/>
          </w:tcPr>
          <w:p w14:paraId="3F234D5E" w14:textId="77777777" w:rsidR="000F1A01" w:rsidRPr="001D438C" w:rsidRDefault="000F1A01" w:rsidP="000F1A01">
            <w:pPr>
              <w:pStyle w:val="Prrafodelista"/>
              <w:numPr>
                <w:ilvl w:val="0"/>
                <w:numId w:val="1"/>
              </w:numPr>
              <w:spacing w:after="0" w:line="240" w:lineRule="auto"/>
              <w:jc w:val="both"/>
              <w:rPr>
                <w:rFonts w:eastAsia="Times New Roman" w:cs="Times New Roman"/>
                <w:lang w:val="es-ES" w:eastAsia="es-ES"/>
              </w:rPr>
            </w:pPr>
            <w:r w:rsidRPr="001D438C">
              <w:rPr>
                <w:rFonts w:eastAsia="Times New Roman" w:cs="Times New Roman"/>
                <w:lang w:val="es-ES" w:eastAsia="es-ES"/>
              </w:rPr>
              <w:t>Mezcla heterogénea</w:t>
            </w:r>
          </w:p>
        </w:tc>
      </w:tr>
      <w:tr w:rsidR="000F1A01" w:rsidRPr="001D438C" w14:paraId="0056E944" w14:textId="77777777" w:rsidTr="00AA783F">
        <w:tc>
          <w:tcPr>
            <w:tcW w:w="4490" w:type="dxa"/>
          </w:tcPr>
          <w:p w14:paraId="09819E06" w14:textId="77777777" w:rsidR="000F1A01" w:rsidRPr="001D438C" w:rsidRDefault="000F1A01" w:rsidP="000F1A01">
            <w:pPr>
              <w:pStyle w:val="Prrafodelista"/>
              <w:numPr>
                <w:ilvl w:val="0"/>
                <w:numId w:val="1"/>
              </w:numPr>
              <w:spacing w:after="0" w:line="240" w:lineRule="auto"/>
              <w:jc w:val="both"/>
              <w:rPr>
                <w:rFonts w:eastAsia="Times New Roman" w:cs="Times New Roman"/>
                <w:lang w:val="es-ES" w:eastAsia="es-ES"/>
              </w:rPr>
            </w:pPr>
            <w:r w:rsidRPr="001D438C">
              <w:rPr>
                <w:rFonts w:eastAsia="Times New Roman" w:cs="Times New Roman"/>
                <w:lang w:val="es-ES" w:eastAsia="es-ES"/>
              </w:rPr>
              <w:t>Sustancia pura</w:t>
            </w:r>
          </w:p>
        </w:tc>
        <w:tc>
          <w:tcPr>
            <w:tcW w:w="4490" w:type="dxa"/>
          </w:tcPr>
          <w:p w14:paraId="4C980DD1" w14:textId="77777777" w:rsidR="000F1A01" w:rsidRPr="001D438C" w:rsidRDefault="000F1A01" w:rsidP="000F1A01">
            <w:pPr>
              <w:pStyle w:val="Prrafodelista"/>
              <w:numPr>
                <w:ilvl w:val="0"/>
                <w:numId w:val="1"/>
              </w:numPr>
              <w:spacing w:after="0" w:line="240" w:lineRule="auto"/>
              <w:jc w:val="both"/>
              <w:rPr>
                <w:rFonts w:eastAsia="Times New Roman" w:cs="Times New Roman"/>
                <w:lang w:val="es-ES" w:eastAsia="es-ES"/>
              </w:rPr>
            </w:pPr>
            <w:r w:rsidRPr="001D438C">
              <w:rPr>
                <w:rFonts w:eastAsia="Times New Roman" w:cs="Times New Roman"/>
                <w:lang w:val="es-ES" w:eastAsia="es-ES"/>
              </w:rPr>
              <w:t>Elemento</w:t>
            </w:r>
          </w:p>
        </w:tc>
      </w:tr>
      <w:tr w:rsidR="000F1A01" w:rsidRPr="001D438C" w14:paraId="3E07ADFB" w14:textId="77777777" w:rsidTr="00AA783F">
        <w:tc>
          <w:tcPr>
            <w:tcW w:w="4490" w:type="dxa"/>
          </w:tcPr>
          <w:p w14:paraId="213F7D1E" w14:textId="77777777" w:rsidR="000F1A01" w:rsidRPr="001D438C" w:rsidRDefault="000F1A01" w:rsidP="000F1A01">
            <w:pPr>
              <w:pStyle w:val="Prrafodelista"/>
              <w:numPr>
                <w:ilvl w:val="0"/>
                <w:numId w:val="1"/>
              </w:numPr>
              <w:spacing w:after="0" w:line="240" w:lineRule="auto"/>
              <w:jc w:val="both"/>
              <w:rPr>
                <w:rFonts w:eastAsia="Times New Roman" w:cs="Times New Roman"/>
                <w:lang w:val="es-ES" w:eastAsia="es-ES"/>
              </w:rPr>
            </w:pPr>
            <w:r w:rsidRPr="001D438C">
              <w:rPr>
                <w:rFonts w:eastAsia="Times New Roman" w:cs="Times New Roman"/>
                <w:lang w:val="es-ES" w:eastAsia="es-ES"/>
              </w:rPr>
              <w:t>Compuesto</w:t>
            </w:r>
          </w:p>
        </w:tc>
        <w:tc>
          <w:tcPr>
            <w:tcW w:w="4490" w:type="dxa"/>
          </w:tcPr>
          <w:p w14:paraId="1BAFB035" w14:textId="77777777" w:rsidR="000F1A01" w:rsidRPr="001D438C" w:rsidRDefault="000F1A01" w:rsidP="000F1A01">
            <w:pPr>
              <w:pStyle w:val="Prrafodelista"/>
              <w:numPr>
                <w:ilvl w:val="0"/>
                <w:numId w:val="1"/>
              </w:numPr>
              <w:spacing w:after="0" w:line="240" w:lineRule="auto"/>
              <w:jc w:val="both"/>
              <w:rPr>
                <w:rFonts w:eastAsia="Times New Roman" w:cs="Times New Roman"/>
                <w:lang w:val="es-ES" w:eastAsia="es-ES"/>
              </w:rPr>
            </w:pPr>
            <w:r w:rsidRPr="001D438C">
              <w:rPr>
                <w:rFonts w:eastAsia="Times New Roman" w:cs="Times New Roman"/>
                <w:lang w:val="es-ES" w:eastAsia="es-ES"/>
              </w:rPr>
              <w:t>Disolución saturada</w:t>
            </w:r>
          </w:p>
        </w:tc>
      </w:tr>
      <w:tr w:rsidR="000F1A01" w:rsidRPr="001D438C" w14:paraId="2A1BCF96" w14:textId="77777777" w:rsidTr="00AA783F">
        <w:tc>
          <w:tcPr>
            <w:tcW w:w="4490" w:type="dxa"/>
          </w:tcPr>
          <w:p w14:paraId="47AA5006" w14:textId="77777777" w:rsidR="000F1A01" w:rsidRPr="001D438C" w:rsidRDefault="000F1A01" w:rsidP="000F1A01">
            <w:pPr>
              <w:pStyle w:val="Prrafodelista"/>
              <w:numPr>
                <w:ilvl w:val="0"/>
                <w:numId w:val="1"/>
              </w:numPr>
              <w:spacing w:after="0" w:line="240" w:lineRule="auto"/>
              <w:jc w:val="both"/>
              <w:rPr>
                <w:rFonts w:eastAsia="Times New Roman" w:cs="Times New Roman"/>
                <w:lang w:val="es-ES" w:eastAsia="es-ES"/>
              </w:rPr>
            </w:pPr>
            <w:r w:rsidRPr="001D438C">
              <w:rPr>
                <w:rFonts w:eastAsia="Times New Roman" w:cs="Times New Roman"/>
                <w:lang w:val="es-ES" w:eastAsia="es-ES"/>
              </w:rPr>
              <w:t>Disolución insaturada</w:t>
            </w:r>
          </w:p>
        </w:tc>
        <w:tc>
          <w:tcPr>
            <w:tcW w:w="4490" w:type="dxa"/>
          </w:tcPr>
          <w:p w14:paraId="6BCCC7D9" w14:textId="77777777" w:rsidR="000F1A01" w:rsidRPr="001D438C" w:rsidRDefault="000F1A01" w:rsidP="000F1A01">
            <w:pPr>
              <w:pStyle w:val="Prrafodelista"/>
              <w:numPr>
                <w:ilvl w:val="0"/>
                <w:numId w:val="1"/>
              </w:numPr>
              <w:spacing w:after="0" w:line="240" w:lineRule="auto"/>
              <w:jc w:val="both"/>
              <w:rPr>
                <w:rFonts w:eastAsia="Times New Roman" w:cs="Times New Roman"/>
                <w:lang w:val="es-ES" w:eastAsia="es-ES"/>
              </w:rPr>
            </w:pPr>
            <w:r w:rsidRPr="001D438C">
              <w:rPr>
                <w:rFonts w:eastAsia="Times New Roman" w:cs="Times New Roman"/>
                <w:lang w:val="es-ES" w:eastAsia="es-ES"/>
              </w:rPr>
              <w:t>Disolución sobresaturada</w:t>
            </w:r>
          </w:p>
        </w:tc>
      </w:tr>
      <w:tr w:rsidR="000F1A01" w:rsidRPr="001D438C" w14:paraId="2126DC74" w14:textId="77777777" w:rsidTr="00AA783F">
        <w:tc>
          <w:tcPr>
            <w:tcW w:w="4490" w:type="dxa"/>
          </w:tcPr>
          <w:p w14:paraId="07F77BCC" w14:textId="77777777" w:rsidR="000F1A01" w:rsidRPr="001D438C" w:rsidRDefault="000F1A01" w:rsidP="000F1A01">
            <w:pPr>
              <w:pStyle w:val="Prrafodelista"/>
              <w:numPr>
                <w:ilvl w:val="0"/>
                <w:numId w:val="1"/>
              </w:numPr>
              <w:spacing w:after="0" w:line="240" w:lineRule="auto"/>
              <w:jc w:val="both"/>
              <w:rPr>
                <w:rFonts w:eastAsia="Times New Roman" w:cs="Times New Roman"/>
                <w:lang w:val="es-ES" w:eastAsia="es-ES"/>
              </w:rPr>
            </w:pPr>
            <w:r w:rsidRPr="001D438C">
              <w:rPr>
                <w:rFonts w:eastAsia="Times New Roman" w:cs="Times New Roman"/>
                <w:lang w:val="es-ES" w:eastAsia="es-ES"/>
              </w:rPr>
              <w:t>miscibles</w:t>
            </w:r>
          </w:p>
        </w:tc>
        <w:tc>
          <w:tcPr>
            <w:tcW w:w="4490" w:type="dxa"/>
          </w:tcPr>
          <w:p w14:paraId="3C54ED78" w14:textId="77777777" w:rsidR="000F1A01" w:rsidRPr="001D438C" w:rsidRDefault="000F1A01" w:rsidP="000F1A01">
            <w:pPr>
              <w:pStyle w:val="Prrafodelista"/>
              <w:numPr>
                <w:ilvl w:val="0"/>
                <w:numId w:val="1"/>
              </w:numPr>
              <w:spacing w:after="0" w:line="240" w:lineRule="auto"/>
              <w:jc w:val="both"/>
              <w:rPr>
                <w:rFonts w:eastAsia="Times New Roman" w:cs="Times New Roman"/>
                <w:lang w:val="es-ES" w:eastAsia="es-ES"/>
              </w:rPr>
            </w:pPr>
            <w:r w:rsidRPr="001D438C">
              <w:rPr>
                <w:rFonts w:eastAsia="Times New Roman" w:cs="Times New Roman"/>
                <w:lang w:val="es-ES" w:eastAsia="es-ES"/>
              </w:rPr>
              <w:t>inmiscibles</w:t>
            </w:r>
          </w:p>
        </w:tc>
      </w:tr>
    </w:tbl>
    <w:p w14:paraId="6AE40908" w14:textId="77777777" w:rsidR="000F1A01" w:rsidRDefault="000F1A01" w:rsidP="000F1A01">
      <w:pPr>
        <w:spacing w:after="0" w:line="240" w:lineRule="auto"/>
        <w:jc w:val="both"/>
        <w:rPr>
          <w:rFonts w:eastAsia="Times New Roman" w:cs="Times New Roman"/>
          <w:b/>
          <w:lang w:val="es-ES" w:eastAsia="es-ES"/>
        </w:rPr>
      </w:pPr>
    </w:p>
    <w:p w14:paraId="493B6F44" w14:textId="77777777" w:rsidR="000F1A01" w:rsidRDefault="000F1A01" w:rsidP="000F1A01">
      <w:pPr>
        <w:spacing w:after="0" w:line="240" w:lineRule="auto"/>
        <w:jc w:val="both"/>
        <w:rPr>
          <w:rFonts w:eastAsia="Times New Roman" w:cs="Times New Roman"/>
          <w:b/>
          <w:lang w:val="es-ES" w:eastAsia="es-ES"/>
        </w:rPr>
      </w:pPr>
    </w:p>
    <w:p w14:paraId="08286B2F" w14:textId="77777777" w:rsidR="000F1A01" w:rsidRDefault="000F1A01" w:rsidP="000F1A01">
      <w:pPr>
        <w:spacing w:after="0" w:line="240" w:lineRule="auto"/>
        <w:jc w:val="both"/>
        <w:rPr>
          <w:rFonts w:eastAsia="Times New Roman" w:cs="Times New Roman"/>
          <w:b/>
          <w:lang w:val="es-ES" w:eastAsia="es-ES"/>
        </w:rPr>
      </w:pPr>
    </w:p>
    <w:p w14:paraId="11A497A2" w14:textId="77777777" w:rsidR="000F1A01" w:rsidRDefault="000F1A01" w:rsidP="000F1A01">
      <w:pPr>
        <w:spacing w:after="0" w:line="240" w:lineRule="auto"/>
        <w:jc w:val="both"/>
        <w:rPr>
          <w:rFonts w:eastAsia="Times New Roman" w:cs="Times New Roman"/>
          <w:b/>
          <w:lang w:val="es-ES" w:eastAsia="es-ES"/>
        </w:rPr>
      </w:pPr>
    </w:p>
    <w:p w14:paraId="7259E61C" w14:textId="77777777" w:rsidR="000F1A01" w:rsidRDefault="000F1A01" w:rsidP="000F1A01">
      <w:pPr>
        <w:spacing w:after="0" w:line="240" w:lineRule="auto"/>
        <w:jc w:val="both"/>
        <w:rPr>
          <w:rFonts w:eastAsia="Times New Roman" w:cs="Times New Roman"/>
          <w:b/>
          <w:lang w:val="es-ES" w:eastAsia="es-ES"/>
        </w:rPr>
      </w:pPr>
    </w:p>
    <w:p w14:paraId="7DDDAC37" w14:textId="77777777" w:rsidR="000F1A01" w:rsidRDefault="000F1A01" w:rsidP="000F1A01">
      <w:pPr>
        <w:spacing w:after="0" w:line="240" w:lineRule="auto"/>
        <w:jc w:val="both"/>
        <w:rPr>
          <w:rFonts w:eastAsia="Times New Roman" w:cs="Times New Roman"/>
          <w:b/>
          <w:lang w:val="es-ES" w:eastAsia="es-ES"/>
        </w:rPr>
      </w:pPr>
    </w:p>
    <w:p w14:paraId="3C24B77C" w14:textId="77777777" w:rsidR="000F1A01" w:rsidRDefault="000F1A01" w:rsidP="000F1A01">
      <w:pPr>
        <w:spacing w:after="0" w:line="240" w:lineRule="auto"/>
        <w:jc w:val="both"/>
        <w:rPr>
          <w:rFonts w:eastAsia="Times New Roman" w:cs="Times New Roman"/>
          <w:b/>
          <w:lang w:val="es-ES" w:eastAsia="es-ES"/>
        </w:rPr>
      </w:pPr>
    </w:p>
    <w:p w14:paraId="679FF37A" w14:textId="77777777" w:rsidR="000F1A01" w:rsidRPr="00E87848" w:rsidRDefault="000F1A01" w:rsidP="000F1A01">
      <w:pPr>
        <w:pStyle w:val="Prrafodelista"/>
        <w:numPr>
          <w:ilvl w:val="0"/>
          <w:numId w:val="4"/>
        </w:numPr>
        <w:spacing w:after="0" w:line="240" w:lineRule="auto"/>
        <w:jc w:val="both"/>
        <w:rPr>
          <w:rFonts w:eastAsia="Times New Roman" w:cs="Times New Roman"/>
          <w:b/>
          <w:lang w:val="es-ES" w:eastAsia="es-ES"/>
        </w:rPr>
      </w:pPr>
      <w:r w:rsidRPr="00E87848">
        <w:rPr>
          <w:rFonts w:eastAsia="Times New Roman" w:cs="Times New Roman"/>
          <w:b/>
          <w:lang w:val="es-ES" w:eastAsia="es-ES"/>
        </w:rPr>
        <w:lastRenderedPageBreak/>
        <w:t>Complete el siguiente cuadro indicando el soluto y disolvente de dicha solución.</w:t>
      </w:r>
    </w:p>
    <w:p w14:paraId="7E4C6A94" w14:textId="77777777" w:rsidR="000F1A01" w:rsidRDefault="000F1A01" w:rsidP="000F1A01">
      <w:pPr>
        <w:spacing w:after="0" w:line="240" w:lineRule="auto"/>
        <w:jc w:val="both"/>
        <w:rPr>
          <w:rFonts w:eastAsia="Times New Roman" w:cs="Times New Roman"/>
          <w:b/>
          <w:lang w:val="es-ES" w:eastAsia="es-ES"/>
        </w:rPr>
      </w:pPr>
    </w:p>
    <w:p w14:paraId="54A1B91C" w14:textId="77777777" w:rsidR="000F1A01" w:rsidRDefault="000F1A01" w:rsidP="000F1A01">
      <w:pPr>
        <w:spacing w:after="0" w:line="240" w:lineRule="auto"/>
        <w:jc w:val="both"/>
        <w:rPr>
          <w:rFonts w:eastAsia="Times New Roman" w:cs="Times New Roman"/>
          <w:b/>
          <w:lang w:val="es-ES" w:eastAsia="es-ES"/>
        </w:rPr>
      </w:pPr>
    </w:p>
    <w:tbl>
      <w:tblPr>
        <w:tblStyle w:val="Tablaconcuadrcula"/>
        <w:tblW w:w="0" w:type="auto"/>
        <w:tblInd w:w="988" w:type="dxa"/>
        <w:tblLook w:val="04A0" w:firstRow="1" w:lastRow="0" w:firstColumn="1" w:lastColumn="0" w:noHBand="0" w:noVBand="1"/>
      </w:tblPr>
      <w:tblGrid>
        <w:gridCol w:w="2268"/>
        <w:gridCol w:w="2551"/>
        <w:gridCol w:w="2977"/>
      </w:tblGrid>
      <w:tr w:rsidR="000F1A01" w14:paraId="0E32B7B5" w14:textId="77777777" w:rsidTr="000F1A01">
        <w:tc>
          <w:tcPr>
            <w:tcW w:w="2268" w:type="dxa"/>
          </w:tcPr>
          <w:p w14:paraId="5B473F10" w14:textId="77777777" w:rsidR="000F1A01" w:rsidRDefault="000F1A01" w:rsidP="00AA783F">
            <w:pPr>
              <w:jc w:val="both"/>
              <w:rPr>
                <w:rFonts w:eastAsia="Times New Roman" w:cs="Times New Roman"/>
                <w:b/>
                <w:lang w:val="es-ES" w:eastAsia="es-ES"/>
              </w:rPr>
            </w:pPr>
            <w:r>
              <w:rPr>
                <w:rFonts w:eastAsia="Times New Roman" w:cs="Times New Roman"/>
                <w:b/>
                <w:lang w:val="es-ES" w:eastAsia="es-ES"/>
              </w:rPr>
              <w:t>Disolución</w:t>
            </w:r>
          </w:p>
        </w:tc>
        <w:tc>
          <w:tcPr>
            <w:tcW w:w="2551" w:type="dxa"/>
          </w:tcPr>
          <w:p w14:paraId="574B2520" w14:textId="470079AD" w:rsidR="000F1A01" w:rsidRDefault="000F1A01" w:rsidP="00AA783F">
            <w:pPr>
              <w:jc w:val="both"/>
              <w:rPr>
                <w:rFonts w:eastAsia="Times New Roman" w:cs="Times New Roman"/>
                <w:b/>
                <w:lang w:val="es-ES" w:eastAsia="es-ES"/>
              </w:rPr>
            </w:pPr>
            <w:r>
              <w:rPr>
                <w:rFonts w:eastAsia="Times New Roman" w:cs="Times New Roman"/>
                <w:b/>
                <w:lang w:val="es-ES" w:eastAsia="es-ES"/>
              </w:rPr>
              <w:t xml:space="preserve"> Soluto</w:t>
            </w:r>
          </w:p>
        </w:tc>
        <w:tc>
          <w:tcPr>
            <w:tcW w:w="2977" w:type="dxa"/>
          </w:tcPr>
          <w:p w14:paraId="78DC0E12" w14:textId="73AE2818" w:rsidR="000F1A01" w:rsidRDefault="000F1A01" w:rsidP="00AA783F">
            <w:pPr>
              <w:jc w:val="both"/>
              <w:rPr>
                <w:rFonts w:eastAsia="Times New Roman" w:cs="Times New Roman"/>
                <w:b/>
                <w:lang w:val="es-ES" w:eastAsia="es-ES"/>
              </w:rPr>
            </w:pPr>
            <w:r>
              <w:rPr>
                <w:rFonts w:eastAsia="Times New Roman" w:cs="Times New Roman"/>
                <w:b/>
                <w:lang w:val="es-ES" w:eastAsia="es-ES"/>
              </w:rPr>
              <w:t xml:space="preserve"> Solvente</w:t>
            </w:r>
          </w:p>
        </w:tc>
      </w:tr>
      <w:tr w:rsidR="000F1A01" w14:paraId="335DA80F" w14:textId="77777777" w:rsidTr="000F1A01">
        <w:tc>
          <w:tcPr>
            <w:tcW w:w="2268" w:type="dxa"/>
          </w:tcPr>
          <w:p w14:paraId="4ABE4CF5" w14:textId="77777777" w:rsidR="000F1A01" w:rsidRPr="00E87848" w:rsidRDefault="000F1A01" w:rsidP="00AA783F">
            <w:pPr>
              <w:rPr>
                <w:rFonts w:eastAsia="Times New Roman" w:cs="Arial"/>
                <w:sz w:val="24"/>
                <w:szCs w:val="24"/>
                <w:lang w:eastAsia="es-CL"/>
              </w:rPr>
            </w:pPr>
            <w:r w:rsidRPr="00E87848">
              <w:rPr>
                <w:rFonts w:eastAsia="Times New Roman" w:cs="Arial"/>
                <w:color w:val="000000" w:themeColor="dark1"/>
                <w:kern w:val="24"/>
                <w:sz w:val="24"/>
                <w:szCs w:val="24"/>
                <w:lang w:eastAsia="es-CL"/>
              </w:rPr>
              <w:t>Leche con chocolate</w:t>
            </w:r>
          </w:p>
        </w:tc>
        <w:tc>
          <w:tcPr>
            <w:tcW w:w="2551" w:type="dxa"/>
          </w:tcPr>
          <w:p w14:paraId="019B214F" w14:textId="77777777" w:rsidR="000F1A01" w:rsidRDefault="000F1A01" w:rsidP="00AA783F">
            <w:pPr>
              <w:jc w:val="both"/>
              <w:rPr>
                <w:rFonts w:eastAsia="Times New Roman" w:cs="Times New Roman"/>
                <w:b/>
                <w:lang w:val="es-ES" w:eastAsia="es-ES"/>
              </w:rPr>
            </w:pPr>
          </w:p>
        </w:tc>
        <w:tc>
          <w:tcPr>
            <w:tcW w:w="2977" w:type="dxa"/>
          </w:tcPr>
          <w:p w14:paraId="3759800F" w14:textId="77777777" w:rsidR="000F1A01" w:rsidRDefault="000F1A01" w:rsidP="00AA783F">
            <w:pPr>
              <w:jc w:val="both"/>
              <w:rPr>
                <w:rFonts w:eastAsia="Times New Roman" w:cs="Times New Roman"/>
                <w:b/>
                <w:lang w:val="es-ES" w:eastAsia="es-ES"/>
              </w:rPr>
            </w:pPr>
          </w:p>
        </w:tc>
      </w:tr>
      <w:tr w:rsidR="000F1A01" w14:paraId="416FAF54" w14:textId="77777777" w:rsidTr="000F1A01">
        <w:tc>
          <w:tcPr>
            <w:tcW w:w="2268" w:type="dxa"/>
          </w:tcPr>
          <w:p w14:paraId="2B051082" w14:textId="77777777" w:rsidR="000F1A01" w:rsidRPr="00E87848" w:rsidRDefault="000F1A01" w:rsidP="00AA783F">
            <w:pPr>
              <w:rPr>
                <w:rFonts w:eastAsia="Times New Roman" w:cs="Arial"/>
                <w:sz w:val="24"/>
                <w:szCs w:val="24"/>
                <w:lang w:eastAsia="es-CL"/>
              </w:rPr>
            </w:pPr>
            <w:r w:rsidRPr="00E87848">
              <w:rPr>
                <w:rFonts w:eastAsia="Times New Roman" w:cs="Arial"/>
                <w:color w:val="000000" w:themeColor="dark1"/>
                <w:kern w:val="24"/>
                <w:sz w:val="24"/>
                <w:szCs w:val="24"/>
                <w:lang w:eastAsia="es-CL"/>
              </w:rPr>
              <w:t>Jugo de fruta</w:t>
            </w:r>
          </w:p>
        </w:tc>
        <w:tc>
          <w:tcPr>
            <w:tcW w:w="2551" w:type="dxa"/>
          </w:tcPr>
          <w:p w14:paraId="7C570285" w14:textId="77777777" w:rsidR="000F1A01" w:rsidRDefault="000F1A01" w:rsidP="00AA783F">
            <w:pPr>
              <w:jc w:val="both"/>
              <w:rPr>
                <w:rFonts w:eastAsia="Times New Roman" w:cs="Times New Roman"/>
                <w:b/>
                <w:lang w:val="es-ES" w:eastAsia="es-ES"/>
              </w:rPr>
            </w:pPr>
          </w:p>
        </w:tc>
        <w:tc>
          <w:tcPr>
            <w:tcW w:w="2977" w:type="dxa"/>
          </w:tcPr>
          <w:p w14:paraId="3108AA78" w14:textId="77777777" w:rsidR="000F1A01" w:rsidRDefault="000F1A01" w:rsidP="00AA783F">
            <w:pPr>
              <w:jc w:val="both"/>
              <w:rPr>
                <w:rFonts w:eastAsia="Times New Roman" w:cs="Times New Roman"/>
                <w:b/>
                <w:lang w:val="es-ES" w:eastAsia="es-ES"/>
              </w:rPr>
            </w:pPr>
          </w:p>
        </w:tc>
      </w:tr>
      <w:tr w:rsidR="000F1A01" w14:paraId="12602F41" w14:textId="77777777" w:rsidTr="000F1A01">
        <w:tc>
          <w:tcPr>
            <w:tcW w:w="2268" w:type="dxa"/>
          </w:tcPr>
          <w:p w14:paraId="74A5FD5C" w14:textId="77777777" w:rsidR="000F1A01" w:rsidRPr="00E87848" w:rsidRDefault="000F1A01" w:rsidP="00AA783F">
            <w:pPr>
              <w:rPr>
                <w:rFonts w:eastAsia="Times New Roman" w:cs="Arial"/>
                <w:sz w:val="24"/>
                <w:szCs w:val="24"/>
                <w:lang w:eastAsia="es-CL"/>
              </w:rPr>
            </w:pPr>
            <w:r w:rsidRPr="00E87848">
              <w:rPr>
                <w:rFonts w:eastAsia="Times New Roman" w:cs="Arial"/>
                <w:color w:val="000000" w:themeColor="dark1"/>
                <w:kern w:val="24"/>
                <w:sz w:val="24"/>
                <w:szCs w:val="24"/>
                <w:lang w:eastAsia="es-CL"/>
              </w:rPr>
              <w:t>Bebida gaseosa</w:t>
            </w:r>
          </w:p>
        </w:tc>
        <w:tc>
          <w:tcPr>
            <w:tcW w:w="2551" w:type="dxa"/>
          </w:tcPr>
          <w:p w14:paraId="1EF59614" w14:textId="77777777" w:rsidR="000F1A01" w:rsidRDefault="000F1A01" w:rsidP="00AA783F">
            <w:pPr>
              <w:jc w:val="both"/>
              <w:rPr>
                <w:rFonts w:eastAsia="Times New Roman" w:cs="Times New Roman"/>
                <w:b/>
                <w:lang w:val="es-ES" w:eastAsia="es-ES"/>
              </w:rPr>
            </w:pPr>
          </w:p>
        </w:tc>
        <w:tc>
          <w:tcPr>
            <w:tcW w:w="2977" w:type="dxa"/>
          </w:tcPr>
          <w:p w14:paraId="4E8B4738" w14:textId="77777777" w:rsidR="000F1A01" w:rsidRDefault="000F1A01" w:rsidP="00AA783F">
            <w:pPr>
              <w:jc w:val="both"/>
              <w:rPr>
                <w:rFonts w:eastAsia="Times New Roman" w:cs="Times New Roman"/>
                <w:b/>
                <w:lang w:val="es-ES" w:eastAsia="es-ES"/>
              </w:rPr>
            </w:pPr>
          </w:p>
        </w:tc>
      </w:tr>
      <w:tr w:rsidR="000F1A01" w14:paraId="02C473EE" w14:textId="77777777" w:rsidTr="000F1A01">
        <w:tc>
          <w:tcPr>
            <w:tcW w:w="2268" w:type="dxa"/>
          </w:tcPr>
          <w:p w14:paraId="0F019C25" w14:textId="77777777" w:rsidR="000F1A01" w:rsidRPr="00E87848" w:rsidRDefault="000F1A01" w:rsidP="00AA783F">
            <w:pPr>
              <w:rPr>
                <w:rFonts w:eastAsia="Times New Roman" w:cs="Arial"/>
                <w:sz w:val="24"/>
                <w:szCs w:val="24"/>
                <w:lang w:eastAsia="es-CL"/>
              </w:rPr>
            </w:pPr>
            <w:r w:rsidRPr="00E87848">
              <w:rPr>
                <w:rFonts w:eastAsia="Times New Roman" w:cs="Arial"/>
                <w:color w:val="000000" w:themeColor="dark1"/>
                <w:kern w:val="24"/>
                <w:sz w:val="24"/>
                <w:szCs w:val="24"/>
                <w:lang w:eastAsia="es-CL"/>
              </w:rPr>
              <w:t>café</w:t>
            </w:r>
          </w:p>
        </w:tc>
        <w:tc>
          <w:tcPr>
            <w:tcW w:w="2551" w:type="dxa"/>
          </w:tcPr>
          <w:p w14:paraId="4BCFEE83" w14:textId="77777777" w:rsidR="000F1A01" w:rsidRDefault="000F1A01" w:rsidP="00AA783F">
            <w:pPr>
              <w:jc w:val="both"/>
              <w:rPr>
                <w:rFonts w:eastAsia="Times New Roman" w:cs="Times New Roman"/>
                <w:b/>
                <w:lang w:val="es-ES" w:eastAsia="es-ES"/>
              </w:rPr>
            </w:pPr>
          </w:p>
        </w:tc>
        <w:tc>
          <w:tcPr>
            <w:tcW w:w="2977" w:type="dxa"/>
          </w:tcPr>
          <w:p w14:paraId="02FE04D7" w14:textId="77777777" w:rsidR="000F1A01" w:rsidRDefault="000F1A01" w:rsidP="00AA783F">
            <w:pPr>
              <w:jc w:val="both"/>
              <w:rPr>
                <w:rFonts w:eastAsia="Times New Roman" w:cs="Times New Roman"/>
                <w:b/>
                <w:lang w:val="es-ES" w:eastAsia="es-ES"/>
              </w:rPr>
            </w:pPr>
          </w:p>
        </w:tc>
      </w:tr>
      <w:tr w:rsidR="000F1A01" w14:paraId="6D75233A" w14:textId="77777777" w:rsidTr="000F1A01">
        <w:tc>
          <w:tcPr>
            <w:tcW w:w="2268" w:type="dxa"/>
          </w:tcPr>
          <w:p w14:paraId="45A01E45" w14:textId="77777777" w:rsidR="000F1A01" w:rsidRPr="00E87848" w:rsidRDefault="000F1A01" w:rsidP="00AA783F">
            <w:pPr>
              <w:rPr>
                <w:rFonts w:eastAsia="Times New Roman" w:cs="Arial"/>
                <w:sz w:val="24"/>
                <w:szCs w:val="24"/>
                <w:lang w:eastAsia="es-CL"/>
              </w:rPr>
            </w:pPr>
            <w:r w:rsidRPr="00E87848">
              <w:rPr>
                <w:rFonts w:eastAsia="Times New Roman" w:cs="Arial"/>
                <w:color w:val="000000" w:themeColor="dark1"/>
                <w:kern w:val="24"/>
                <w:sz w:val="24"/>
                <w:szCs w:val="24"/>
                <w:lang w:eastAsia="es-CL"/>
              </w:rPr>
              <w:t>Agua oxigenada</w:t>
            </w:r>
          </w:p>
        </w:tc>
        <w:tc>
          <w:tcPr>
            <w:tcW w:w="2551" w:type="dxa"/>
          </w:tcPr>
          <w:p w14:paraId="2AB60860" w14:textId="77777777" w:rsidR="000F1A01" w:rsidRDefault="000F1A01" w:rsidP="00AA783F">
            <w:pPr>
              <w:jc w:val="both"/>
              <w:rPr>
                <w:rFonts w:eastAsia="Times New Roman" w:cs="Times New Roman"/>
                <w:b/>
                <w:lang w:val="es-ES" w:eastAsia="es-ES"/>
              </w:rPr>
            </w:pPr>
          </w:p>
        </w:tc>
        <w:tc>
          <w:tcPr>
            <w:tcW w:w="2977" w:type="dxa"/>
          </w:tcPr>
          <w:p w14:paraId="246C040C" w14:textId="77777777" w:rsidR="000F1A01" w:rsidRDefault="000F1A01" w:rsidP="00AA783F">
            <w:pPr>
              <w:jc w:val="both"/>
              <w:rPr>
                <w:rFonts w:eastAsia="Times New Roman" w:cs="Times New Roman"/>
                <w:b/>
                <w:lang w:val="es-ES" w:eastAsia="es-ES"/>
              </w:rPr>
            </w:pPr>
          </w:p>
        </w:tc>
      </w:tr>
      <w:tr w:rsidR="000F1A01" w14:paraId="09F126F3" w14:textId="77777777" w:rsidTr="000F1A01">
        <w:tc>
          <w:tcPr>
            <w:tcW w:w="2268" w:type="dxa"/>
          </w:tcPr>
          <w:p w14:paraId="41D552C5" w14:textId="77777777" w:rsidR="000F1A01" w:rsidRPr="00E87848" w:rsidRDefault="000F1A01" w:rsidP="00AA783F">
            <w:pPr>
              <w:rPr>
                <w:rFonts w:eastAsia="Times New Roman" w:cs="Arial"/>
                <w:sz w:val="24"/>
                <w:szCs w:val="24"/>
                <w:lang w:eastAsia="es-CL"/>
              </w:rPr>
            </w:pPr>
            <w:r w:rsidRPr="00E87848">
              <w:rPr>
                <w:rFonts w:eastAsia="Times New Roman" w:cs="Arial"/>
                <w:color w:val="000000" w:themeColor="dark1"/>
                <w:kern w:val="24"/>
                <w:sz w:val="24"/>
                <w:szCs w:val="24"/>
                <w:lang w:eastAsia="es-CL"/>
              </w:rPr>
              <w:t>Agua de mar</w:t>
            </w:r>
          </w:p>
        </w:tc>
        <w:tc>
          <w:tcPr>
            <w:tcW w:w="2551" w:type="dxa"/>
          </w:tcPr>
          <w:p w14:paraId="2FD51C38" w14:textId="77777777" w:rsidR="000F1A01" w:rsidRDefault="000F1A01" w:rsidP="00AA783F">
            <w:pPr>
              <w:jc w:val="both"/>
              <w:rPr>
                <w:rFonts w:eastAsia="Times New Roman" w:cs="Times New Roman"/>
                <w:b/>
                <w:lang w:val="es-ES" w:eastAsia="es-ES"/>
              </w:rPr>
            </w:pPr>
          </w:p>
        </w:tc>
        <w:tc>
          <w:tcPr>
            <w:tcW w:w="2977" w:type="dxa"/>
          </w:tcPr>
          <w:p w14:paraId="1DA86338" w14:textId="77777777" w:rsidR="000F1A01" w:rsidRDefault="000F1A01" w:rsidP="00AA783F">
            <w:pPr>
              <w:jc w:val="both"/>
              <w:rPr>
                <w:rFonts w:eastAsia="Times New Roman" w:cs="Times New Roman"/>
                <w:b/>
                <w:lang w:val="es-ES" w:eastAsia="es-ES"/>
              </w:rPr>
            </w:pPr>
          </w:p>
        </w:tc>
      </w:tr>
      <w:tr w:rsidR="000F1A01" w14:paraId="1B567249" w14:textId="77777777" w:rsidTr="000F1A01">
        <w:tc>
          <w:tcPr>
            <w:tcW w:w="2268" w:type="dxa"/>
          </w:tcPr>
          <w:p w14:paraId="036FE3AA" w14:textId="77777777" w:rsidR="000F1A01" w:rsidRPr="00E87848" w:rsidRDefault="000F1A01" w:rsidP="00AA783F">
            <w:pPr>
              <w:rPr>
                <w:rFonts w:eastAsia="Times New Roman" w:cs="Arial"/>
                <w:sz w:val="24"/>
                <w:szCs w:val="24"/>
                <w:lang w:eastAsia="es-CL"/>
              </w:rPr>
            </w:pPr>
            <w:r w:rsidRPr="00E87848">
              <w:rPr>
                <w:rFonts w:eastAsia="Times New Roman" w:cs="Arial"/>
                <w:color w:val="000000" w:themeColor="dark1"/>
                <w:kern w:val="24"/>
                <w:sz w:val="24"/>
                <w:szCs w:val="24"/>
                <w:lang w:eastAsia="es-CL"/>
              </w:rPr>
              <w:t>Agua potable</w:t>
            </w:r>
          </w:p>
        </w:tc>
        <w:tc>
          <w:tcPr>
            <w:tcW w:w="2551" w:type="dxa"/>
          </w:tcPr>
          <w:p w14:paraId="767DAAC0" w14:textId="77777777" w:rsidR="000F1A01" w:rsidRDefault="000F1A01" w:rsidP="00AA783F">
            <w:pPr>
              <w:jc w:val="both"/>
              <w:rPr>
                <w:rFonts w:eastAsia="Times New Roman" w:cs="Times New Roman"/>
                <w:b/>
                <w:lang w:val="es-ES" w:eastAsia="es-ES"/>
              </w:rPr>
            </w:pPr>
          </w:p>
        </w:tc>
        <w:tc>
          <w:tcPr>
            <w:tcW w:w="2977" w:type="dxa"/>
          </w:tcPr>
          <w:p w14:paraId="4E0C7838" w14:textId="77777777" w:rsidR="000F1A01" w:rsidRDefault="000F1A01" w:rsidP="00AA783F">
            <w:pPr>
              <w:jc w:val="both"/>
              <w:rPr>
                <w:rFonts w:eastAsia="Times New Roman" w:cs="Times New Roman"/>
                <w:b/>
                <w:lang w:val="es-ES" w:eastAsia="es-ES"/>
              </w:rPr>
            </w:pPr>
          </w:p>
        </w:tc>
      </w:tr>
    </w:tbl>
    <w:p w14:paraId="5E6B22AD" w14:textId="77777777" w:rsidR="000F1A01" w:rsidRDefault="000F1A01" w:rsidP="000F1A01">
      <w:pPr>
        <w:spacing w:after="0" w:line="240" w:lineRule="auto"/>
        <w:jc w:val="both"/>
        <w:rPr>
          <w:rFonts w:eastAsia="Times New Roman" w:cs="Times New Roman"/>
          <w:b/>
          <w:lang w:val="es-ES" w:eastAsia="es-ES"/>
        </w:rPr>
      </w:pPr>
    </w:p>
    <w:p w14:paraId="4F1E1D9D" w14:textId="77777777" w:rsidR="000F1A01" w:rsidRDefault="000F1A01" w:rsidP="000F1A01">
      <w:pPr>
        <w:spacing w:after="0" w:line="240" w:lineRule="auto"/>
        <w:jc w:val="both"/>
        <w:rPr>
          <w:rFonts w:eastAsia="Times New Roman" w:cs="Times New Roman"/>
          <w:b/>
          <w:lang w:val="es-ES" w:eastAsia="es-ES"/>
        </w:rPr>
      </w:pPr>
    </w:p>
    <w:p w14:paraId="5162F6E9" w14:textId="77777777" w:rsidR="000F1A01" w:rsidRPr="00E87848" w:rsidRDefault="000F1A01" w:rsidP="000F1A01">
      <w:pPr>
        <w:spacing w:after="0" w:line="240" w:lineRule="auto"/>
        <w:jc w:val="both"/>
        <w:rPr>
          <w:rFonts w:eastAsia="Times New Roman" w:cs="Times New Roman"/>
          <w:b/>
          <w:lang w:val="es-ES" w:eastAsia="es-ES"/>
        </w:rPr>
      </w:pPr>
    </w:p>
    <w:p w14:paraId="4EA0A783" w14:textId="26767F30" w:rsidR="000F1A01" w:rsidRPr="00BE322D" w:rsidRDefault="000F1A01" w:rsidP="000F1A01">
      <w:pPr>
        <w:tabs>
          <w:tab w:val="left" w:pos="2835"/>
          <w:tab w:val="left" w:pos="6237"/>
        </w:tabs>
        <w:spacing w:after="0" w:line="240" w:lineRule="auto"/>
        <w:rPr>
          <w:rFonts w:ascii="Times New Roman" w:eastAsia="Times New Roman" w:hAnsi="Times New Roman" w:cs="Times New Roman"/>
          <w:b/>
          <w:sz w:val="24"/>
          <w:szCs w:val="24"/>
          <w:lang w:val="es-ES" w:eastAsia="es-ES"/>
        </w:rPr>
      </w:pPr>
      <w:r w:rsidRPr="00BE322D">
        <w:rPr>
          <w:rFonts w:ascii="Times New Roman" w:eastAsia="Times New Roman" w:hAnsi="Times New Roman" w:cs="Times New Roman"/>
          <w:b/>
          <w:sz w:val="24"/>
          <w:szCs w:val="24"/>
          <w:lang w:val="es-ES" w:eastAsia="es-ES"/>
        </w:rPr>
        <w:t>IV.  Análisis de documento:</w:t>
      </w:r>
      <w:r w:rsidRPr="00BE322D">
        <w:rPr>
          <w:rFonts w:ascii="Times New Roman" w:eastAsia="Times New Roman" w:hAnsi="Times New Roman" w:cs="Times New Roman"/>
          <w:sz w:val="24"/>
          <w:szCs w:val="24"/>
          <w:lang w:val="es-ES" w:eastAsia="es-ES"/>
        </w:rPr>
        <w:t xml:space="preserve"> </w:t>
      </w:r>
    </w:p>
    <w:p w14:paraId="0447245F" w14:textId="77777777" w:rsidR="000F1A01" w:rsidRPr="00BE322D" w:rsidRDefault="000F1A01" w:rsidP="000F1A01">
      <w:pPr>
        <w:tabs>
          <w:tab w:val="left" w:pos="2835"/>
          <w:tab w:val="left" w:pos="6237"/>
        </w:tabs>
        <w:spacing w:after="0" w:line="240" w:lineRule="auto"/>
        <w:rPr>
          <w:rFonts w:ascii="Times New Roman" w:eastAsia="Times New Roman" w:hAnsi="Times New Roman" w:cs="Times New Roman"/>
          <w:sz w:val="24"/>
          <w:szCs w:val="24"/>
          <w:lang w:val="es-ES" w:eastAsia="es-ES"/>
        </w:rPr>
      </w:pPr>
    </w:p>
    <w:p w14:paraId="384B0F27" w14:textId="77777777" w:rsidR="000F1A01" w:rsidRPr="00BE322D" w:rsidRDefault="000F1A01" w:rsidP="000F1A01">
      <w:pPr>
        <w:tabs>
          <w:tab w:val="left" w:pos="2835"/>
          <w:tab w:val="left" w:pos="6237"/>
        </w:tabs>
        <w:spacing w:after="0" w:line="240" w:lineRule="auto"/>
        <w:jc w:val="both"/>
        <w:rPr>
          <w:rFonts w:eastAsia="Times New Roman" w:cs="Times New Roman"/>
          <w:sz w:val="24"/>
          <w:szCs w:val="24"/>
          <w:lang w:val="es-ES" w:eastAsia="es-ES"/>
        </w:rPr>
      </w:pPr>
      <w:r w:rsidRPr="00BE322D">
        <w:rPr>
          <w:rFonts w:eastAsia="Times New Roman" w:cs="Times New Roman"/>
          <w:sz w:val="24"/>
          <w:szCs w:val="24"/>
          <w:lang w:val="es-ES" w:eastAsia="es-ES"/>
        </w:rPr>
        <w:t>Las disoluciones y las mezclas en general forman parte de nuestra vida cotidiana, pero ¿qué sucede con nuestro organismo? Nuestro cuerpo tiene mezclas de vital importancia, como la saliva y la orina, cuya composición química y función analizaremos.</w:t>
      </w:r>
    </w:p>
    <w:p w14:paraId="32911F50" w14:textId="77777777" w:rsidR="000F1A01" w:rsidRPr="00BE322D" w:rsidRDefault="000F1A01" w:rsidP="000F1A01">
      <w:pPr>
        <w:tabs>
          <w:tab w:val="left" w:pos="2835"/>
          <w:tab w:val="left" w:pos="6237"/>
        </w:tabs>
        <w:spacing w:after="0" w:line="240" w:lineRule="auto"/>
        <w:jc w:val="both"/>
        <w:rPr>
          <w:rFonts w:eastAsia="Times New Roman" w:cs="Times New Roman"/>
          <w:sz w:val="24"/>
          <w:szCs w:val="24"/>
          <w:lang w:val="es-ES" w:eastAsia="es-ES"/>
        </w:rPr>
      </w:pPr>
    </w:p>
    <w:p w14:paraId="046B193B" w14:textId="5924BE9B" w:rsidR="000F1A01" w:rsidRPr="00BE322D" w:rsidRDefault="000F1A01" w:rsidP="000F1A01">
      <w:pPr>
        <w:tabs>
          <w:tab w:val="left" w:pos="2835"/>
          <w:tab w:val="left" w:pos="6237"/>
        </w:tabs>
        <w:spacing w:after="0" w:line="240" w:lineRule="auto"/>
        <w:jc w:val="both"/>
        <w:rPr>
          <w:rFonts w:eastAsia="Times New Roman" w:cs="Times New Roman"/>
          <w:sz w:val="24"/>
          <w:szCs w:val="24"/>
          <w:lang w:val="es-ES" w:eastAsia="es-ES"/>
        </w:rPr>
      </w:pPr>
      <w:r w:rsidRPr="00BE322D">
        <w:rPr>
          <w:rFonts w:eastAsia="Times New Roman" w:cs="Times New Roman"/>
          <w:sz w:val="24"/>
          <w:szCs w:val="24"/>
          <w:lang w:val="es-ES" w:eastAsia="es-ES"/>
        </w:rPr>
        <w:t>La saliva es un líquido claro que se fabrica en la cavidad bucal continuamente durante las 24 horas del día, cada día del año durante toda la vida.</w:t>
      </w:r>
    </w:p>
    <w:p w14:paraId="1BB3A5C2" w14:textId="77777777" w:rsidR="000F1A01" w:rsidRPr="00BE322D" w:rsidRDefault="000F1A01" w:rsidP="000F1A01">
      <w:pPr>
        <w:tabs>
          <w:tab w:val="left" w:pos="2835"/>
          <w:tab w:val="left" w:pos="6237"/>
        </w:tabs>
        <w:spacing w:after="0" w:line="240" w:lineRule="auto"/>
        <w:jc w:val="both"/>
        <w:rPr>
          <w:rFonts w:eastAsia="Times New Roman" w:cs="Times New Roman"/>
          <w:sz w:val="24"/>
          <w:szCs w:val="24"/>
          <w:lang w:val="es-ES" w:eastAsia="es-ES"/>
        </w:rPr>
      </w:pPr>
      <w:r w:rsidRPr="00BE322D">
        <w:rPr>
          <w:rFonts w:eastAsia="Times New Roman" w:cs="Times New Roman"/>
          <w:sz w:val="24"/>
          <w:szCs w:val="24"/>
          <w:lang w:val="es-ES" w:eastAsia="es-ES"/>
        </w:rPr>
        <w:t>Está compuesta por aproximadamente un 95% de agua, en la que se disuelve el 5% restante, formado por sustancias químicas inorgánicas y orgánicas.</w:t>
      </w:r>
    </w:p>
    <w:p w14:paraId="55EAB53A" w14:textId="77777777" w:rsidR="000F1A01" w:rsidRPr="00BE322D" w:rsidRDefault="000F1A01" w:rsidP="000F1A01">
      <w:pPr>
        <w:tabs>
          <w:tab w:val="left" w:pos="2835"/>
          <w:tab w:val="left" w:pos="6237"/>
        </w:tabs>
        <w:spacing w:after="0" w:line="240" w:lineRule="auto"/>
        <w:jc w:val="both"/>
        <w:rPr>
          <w:rFonts w:eastAsia="Times New Roman" w:cs="Times New Roman"/>
          <w:sz w:val="24"/>
          <w:szCs w:val="24"/>
          <w:lang w:val="es-ES" w:eastAsia="es-ES"/>
        </w:rPr>
      </w:pPr>
      <w:r w:rsidRPr="00BE322D">
        <w:rPr>
          <w:rFonts w:eastAsia="Times New Roman" w:cs="Times New Roman"/>
          <w:sz w:val="24"/>
          <w:szCs w:val="24"/>
          <w:lang w:val="es-ES" w:eastAsia="es-ES"/>
        </w:rPr>
        <w:t>La siguiente tabla, elaborada por la odontóloga española Carmen Llena Puy, publicada en su estudio “La saliva en el mantenimiento de la salud oral y como ayuda en el diagnóstico de algunas patologías”, resume la composición de esta mezcla y la función específica que cada una cumple:</w:t>
      </w:r>
    </w:p>
    <w:p w14:paraId="2837634A" w14:textId="77777777" w:rsidR="000F1A01" w:rsidRPr="00BE322D" w:rsidRDefault="000F1A01" w:rsidP="000F1A01">
      <w:pPr>
        <w:tabs>
          <w:tab w:val="left" w:pos="2835"/>
          <w:tab w:val="left" w:pos="6237"/>
        </w:tabs>
        <w:spacing w:after="0" w:line="240" w:lineRule="auto"/>
        <w:jc w:val="both"/>
        <w:rPr>
          <w:rFonts w:eastAsia="Times New Roman" w:cs="Times New Roman"/>
          <w:sz w:val="24"/>
          <w:szCs w:val="24"/>
          <w:lang w:val="es-ES" w:eastAsia="es-ES"/>
        </w:rPr>
      </w:pPr>
      <w:r w:rsidRPr="00BE322D">
        <w:rPr>
          <w:rFonts w:eastAsia="Times New Roman" w:cs="Times New Roman"/>
          <w:sz w:val="24"/>
          <w:szCs w:val="24"/>
          <w:lang w:val="es-ES" w:eastAsia="es-ES"/>
        </w:rPr>
        <w:t>Esta mezcla producida en las glándulas salivales humedece los alimentos, haciendo que su deglución sea mucho más fácil. Además, sin ella la lengua no sería capaz de distinguir los sabores. Ayuda, gracias a las enzimas, en la descomposición de los alimentos, combate las infecciones de la boca, colabora en mantener los dientes limpios, incluso es vital para hablar (función de la fonación), pues con una boca con poca lubricación es difícil hablar; sin lubricación, imposible.</w:t>
      </w:r>
    </w:p>
    <w:p w14:paraId="6FE8D2F7" w14:textId="77777777" w:rsidR="000F1A01" w:rsidRPr="00BE322D" w:rsidRDefault="000F1A01" w:rsidP="000F1A01">
      <w:pPr>
        <w:tabs>
          <w:tab w:val="left" w:pos="2835"/>
          <w:tab w:val="left" w:pos="6237"/>
        </w:tabs>
        <w:spacing w:after="0" w:line="240" w:lineRule="auto"/>
        <w:jc w:val="both"/>
        <w:rPr>
          <w:rFonts w:eastAsia="Times New Roman" w:cs="Times New Roman"/>
          <w:sz w:val="24"/>
          <w:szCs w:val="24"/>
          <w:lang w:val="es-ES" w:eastAsia="es-ES"/>
        </w:rPr>
      </w:pPr>
    </w:p>
    <w:p w14:paraId="51F239B4" w14:textId="77777777" w:rsidR="000F1A01" w:rsidRPr="00BE322D" w:rsidRDefault="000F1A01" w:rsidP="000F1A01">
      <w:pPr>
        <w:tabs>
          <w:tab w:val="left" w:pos="6615"/>
        </w:tabs>
        <w:spacing w:after="0" w:line="240" w:lineRule="auto"/>
        <w:jc w:val="both"/>
        <w:rPr>
          <w:rFonts w:eastAsia="Times New Roman" w:cs="Times New Roman"/>
          <w:sz w:val="24"/>
          <w:szCs w:val="24"/>
          <w:lang w:val="es-ES" w:eastAsia="es-ES"/>
        </w:rPr>
      </w:pPr>
      <w:r w:rsidRPr="00BE322D">
        <w:rPr>
          <w:rFonts w:eastAsia="Times New Roman" w:cs="Times New Roman"/>
          <w:sz w:val="24"/>
          <w:szCs w:val="24"/>
          <w:lang w:val="es-ES" w:eastAsia="es-ES"/>
        </w:rPr>
        <w:t>La orina por su parte, es un líquido de color amarillento, compuesto por agua y una serie de sustancias disueltas que el cuerpo no necesita y elimina mediante este medio. Entre ellas la urea (sustancia formada en el hígado producto de la degradación del metabolismo de las proteínas) y algunos minerales, como el potasio, sodio, cloro, iones de fosfato y sulfato, además, de ácido úrico y creatinina.</w:t>
      </w:r>
    </w:p>
    <w:p w14:paraId="549C7E7D" w14:textId="77777777" w:rsidR="000F1A01" w:rsidRPr="00BE322D" w:rsidRDefault="000F1A01" w:rsidP="000F1A01">
      <w:pPr>
        <w:tabs>
          <w:tab w:val="left" w:pos="6615"/>
        </w:tabs>
        <w:spacing w:after="0" w:line="240" w:lineRule="auto"/>
        <w:jc w:val="both"/>
        <w:rPr>
          <w:rFonts w:eastAsia="Times New Roman" w:cs="Times New Roman"/>
          <w:sz w:val="24"/>
          <w:szCs w:val="24"/>
          <w:lang w:val="es-ES" w:eastAsia="es-ES"/>
        </w:rPr>
      </w:pPr>
      <w:r w:rsidRPr="00BE322D">
        <w:rPr>
          <w:rFonts w:eastAsia="Times New Roman" w:cs="Times New Roman"/>
          <w:sz w:val="24"/>
          <w:szCs w:val="24"/>
          <w:lang w:val="es-ES" w:eastAsia="es-ES"/>
        </w:rPr>
        <w:t>Esta mezcla se forma en los riñones, encargados de realizar un minucioso trabajo de filtrado de la sangre, el que puede ser artificialmente reemplazado por la diálisis, procedimiento médico que es empleado en pacientes que presentan una deficiencia renal crónica.</w:t>
      </w:r>
    </w:p>
    <w:p w14:paraId="12AD61EC" w14:textId="77777777" w:rsidR="000F1A01" w:rsidRPr="00BE322D" w:rsidRDefault="000F1A01" w:rsidP="000F1A01">
      <w:pPr>
        <w:spacing w:after="0" w:line="240" w:lineRule="auto"/>
        <w:jc w:val="both"/>
        <w:rPr>
          <w:rFonts w:eastAsia="Times New Roman" w:cs="Times New Roman"/>
          <w:sz w:val="24"/>
          <w:szCs w:val="24"/>
          <w:lang w:val="es-ES" w:eastAsia="es-ES"/>
        </w:rPr>
      </w:pPr>
    </w:p>
    <w:p w14:paraId="278A4265" w14:textId="5DCBF90F" w:rsidR="000F1A01" w:rsidRPr="00BE322D" w:rsidRDefault="000F1A01" w:rsidP="000F1A01">
      <w:pPr>
        <w:spacing w:after="0" w:line="240" w:lineRule="auto"/>
        <w:jc w:val="both"/>
        <w:rPr>
          <w:rFonts w:eastAsia="Times New Roman" w:cstheme="minorHAnsi"/>
          <w:b/>
          <w:sz w:val="24"/>
          <w:szCs w:val="24"/>
          <w:lang w:val="es-ES" w:eastAsia="es-ES"/>
        </w:rPr>
      </w:pPr>
      <w:r w:rsidRPr="00BE322D">
        <w:rPr>
          <w:rFonts w:eastAsia="Times New Roman" w:cstheme="minorHAnsi"/>
          <w:b/>
          <w:sz w:val="24"/>
          <w:szCs w:val="24"/>
          <w:lang w:val="es-ES" w:eastAsia="es-ES"/>
        </w:rPr>
        <w:t xml:space="preserve">Preguntas: </w:t>
      </w:r>
    </w:p>
    <w:p w14:paraId="751E9FD2" w14:textId="77777777" w:rsidR="00BE322D" w:rsidRPr="00BE322D" w:rsidRDefault="00BE322D" w:rsidP="000F1A01">
      <w:pPr>
        <w:spacing w:after="0" w:line="240" w:lineRule="auto"/>
        <w:jc w:val="both"/>
        <w:rPr>
          <w:rFonts w:eastAsia="Times New Roman" w:cstheme="minorHAnsi"/>
          <w:b/>
          <w:sz w:val="24"/>
          <w:szCs w:val="24"/>
          <w:lang w:val="es-ES" w:eastAsia="es-ES"/>
        </w:rPr>
      </w:pPr>
    </w:p>
    <w:p w14:paraId="7E21E5E5" w14:textId="2667F880" w:rsidR="000F1A01" w:rsidRPr="00BE322D"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t>1.- ¿Porque la saliva es importante para la deglución?</w:t>
      </w:r>
    </w:p>
    <w:p w14:paraId="757D6DC9" w14:textId="142018F8" w:rsidR="000F1A01" w:rsidRPr="00BE322D"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t>……………………………………………………………………………………</w:t>
      </w:r>
      <w:r w:rsidR="00BE322D">
        <w:rPr>
          <w:rFonts w:eastAsia="Times New Roman" w:cstheme="minorHAnsi"/>
          <w:sz w:val="24"/>
          <w:szCs w:val="24"/>
          <w:lang w:val="es-ES" w:eastAsia="es-ES"/>
        </w:rPr>
        <w:t>………………………………</w:t>
      </w:r>
      <w:r w:rsidRPr="00BE322D">
        <w:rPr>
          <w:rFonts w:eastAsia="Times New Roman" w:cstheme="minorHAnsi"/>
          <w:sz w:val="24"/>
          <w:szCs w:val="24"/>
          <w:lang w:val="es-ES" w:eastAsia="es-ES"/>
        </w:rPr>
        <w:t>……………………</w:t>
      </w:r>
    </w:p>
    <w:p w14:paraId="67E9B1ED" w14:textId="794CC30A" w:rsidR="000F1A01" w:rsidRPr="00BE322D" w:rsidRDefault="00BE322D" w:rsidP="000F1A01">
      <w:pPr>
        <w:spacing w:after="0" w:line="240" w:lineRule="auto"/>
        <w:jc w:val="both"/>
        <w:rPr>
          <w:rFonts w:eastAsia="Times New Roman" w:cstheme="minorHAnsi"/>
          <w:sz w:val="24"/>
          <w:szCs w:val="24"/>
          <w:lang w:val="es-ES" w:eastAsia="es-ES"/>
        </w:rPr>
      </w:pPr>
      <w:r>
        <w:rPr>
          <w:rFonts w:eastAsia="Times New Roman" w:cstheme="minorHAnsi"/>
          <w:sz w:val="24"/>
          <w:szCs w:val="24"/>
          <w:lang w:val="es-ES" w:eastAsia="es-ES"/>
        </w:rPr>
        <w:t>…………………………………………………………………………………………………………………………………………</w:t>
      </w:r>
    </w:p>
    <w:p w14:paraId="0B5BBF52" w14:textId="151AE688" w:rsidR="000F1A01"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t>………………………………………………………………………………………</w:t>
      </w:r>
      <w:r w:rsidR="00BE322D">
        <w:rPr>
          <w:rFonts w:eastAsia="Times New Roman" w:cstheme="minorHAnsi"/>
          <w:sz w:val="24"/>
          <w:szCs w:val="24"/>
          <w:lang w:val="es-ES" w:eastAsia="es-ES"/>
        </w:rPr>
        <w:t>…………………………………….</w:t>
      </w:r>
      <w:r w:rsidRPr="00BE322D">
        <w:rPr>
          <w:rFonts w:eastAsia="Times New Roman" w:cstheme="minorHAnsi"/>
          <w:sz w:val="24"/>
          <w:szCs w:val="24"/>
          <w:lang w:val="es-ES" w:eastAsia="es-ES"/>
        </w:rPr>
        <w:t>……………</w:t>
      </w:r>
    </w:p>
    <w:p w14:paraId="440AA9C7" w14:textId="681FFDE0" w:rsidR="00BE322D" w:rsidRDefault="00BE322D" w:rsidP="000F1A01">
      <w:pPr>
        <w:spacing w:after="0" w:line="240" w:lineRule="auto"/>
        <w:jc w:val="both"/>
        <w:rPr>
          <w:rFonts w:eastAsia="Times New Roman" w:cstheme="minorHAnsi"/>
          <w:sz w:val="24"/>
          <w:szCs w:val="24"/>
          <w:lang w:val="es-ES" w:eastAsia="es-ES"/>
        </w:rPr>
      </w:pPr>
    </w:p>
    <w:p w14:paraId="2E5B5843" w14:textId="77777777" w:rsidR="00BE322D" w:rsidRPr="00BE322D" w:rsidRDefault="00BE322D" w:rsidP="000F1A01">
      <w:pPr>
        <w:spacing w:after="0" w:line="240" w:lineRule="auto"/>
        <w:jc w:val="both"/>
        <w:rPr>
          <w:rFonts w:eastAsia="Times New Roman" w:cstheme="minorHAnsi"/>
          <w:sz w:val="24"/>
          <w:szCs w:val="24"/>
          <w:lang w:val="es-ES" w:eastAsia="es-ES"/>
        </w:rPr>
      </w:pPr>
    </w:p>
    <w:p w14:paraId="59C767AE" w14:textId="77777777" w:rsidR="000F1A01" w:rsidRPr="00BE322D" w:rsidRDefault="000F1A01" w:rsidP="000F1A01">
      <w:pPr>
        <w:spacing w:after="0" w:line="240" w:lineRule="auto"/>
        <w:jc w:val="both"/>
        <w:rPr>
          <w:rFonts w:eastAsia="Times New Roman" w:cstheme="minorHAnsi"/>
          <w:sz w:val="24"/>
          <w:szCs w:val="24"/>
          <w:lang w:val="es-ES" w:eastAsia="es-ES"/>
        </w:rPr>
      </w:pPr>
    </w:p>
    <w:p w14:paraId="51E17592" w14:textId="25B66CE5" w:rsidR="000F1A01" w:rsidRPr="00BE322D"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lastRenderedPageBreak/>
        <w:t>2.- La saliva y la orina ¿Qué tipo de mezclas son: homogéneas o heterogéneas? Justifica tu respuesta.</w:t>
      </w:r>
    </w:p>
    <w:p w14:paraId="51684970" w14:textId="0E47779E" w:rsidR="000F1A01" w:rsidRPr="00BE322D"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t>………………………………………………………………………………………</w:t>
      </w:r>
      <w:r w:rsidR="00BE322D">
        <w:rPr>
          <w:rFonts w:eastAsia="Times New Roman" w:cstheme="minorHAnsi"/>
          <w:sz w:val="24"/>
          <w:szCs w:val="24"/>
          <w:lang w:val="es-ES" w:eastAsia="es-ES"/>
        </w:rPr>
        <w:t>……………………………………</w:t>
      </w:r>
      <w:r w:rsidRPr="00BE322D">
        <w:rPr>
          <w:rFonts w:eastAsia="Times New Roman" w:cstheme="minorHAnsi"/>
          <w:sz w:val="24"/>
          <w:szCs w:val="24"/>
          <w:lang w:val="es-ES" w:eastAsia="es-ES"/>
        </w:rPr>
        <w:t>………………</w:t>
      </w:r>
    </w:p>
    <w:p w14:paraId="28D64101" w14:textId="088F731C" w:rsidR="000F1A01" w:rsidRPr="00BE322D"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t>………………………………………………………………………………</w:t>
      </w:r>
      <w:r w:rsidR="00BE322D">
        <w:rPr>
          <w:rFonts w:eastAsia="Times New Roman" w:cstheme="minorHAnsi"/>
          <w:sz w:val="24"/>
          <w:szCs w:val="24"/>
          <w:lang w:val="es-ES" w:eastAsia="es-ES"/>
        </w:rPr>
        <w:t>………………………………….</w:t>
      </w:r>
      <w:r w:rsidRPr="00BE322D">
        <w:rPr>
          <w:rFonts w:eastAsia="Times New Roman" w:cstheme="minorHAnsi"/>
          <w:sz w:val="24"/>
          <w:szCs w:val="24"/>
          <w:lang w:val="es-ES" w:eastAsia="es-ES"/>
        </w:rPr>
        <w:t>………………………..</w:t>
      </w:r>
    </w:p>
    <w:p w14:paraId="3E888BBF" w14:textId="063B6F88" w:rsidR="000F1A01" w:rsidRPr="00BE322D"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t>………………………………………………………………………………………</w:t>
      </w:r>
      <w:r w:rsidR="00BE322D">
        <w:rPr>
          <w:rFonts w:eastAsia="Times New Roman" w:cstheme="minorHAnsi"/>
          <w:sz w:val="24"/>
          <w:szCs w:val="24"/>
          <w:lang w:val="es-ES" w:eastAsia="es-ES"/>
        </w:rPr>
        <w:t>…………………………………</w:t>
      </w:r>
      <w:r w:rsidRPr="00BE322D">
        <w:rPr>
          <w:rFonts w:eastAsia="Times New Roman" w:cstheme="minorHAnsi"/>
          <w:sz w:val="24"/>
          <w:szCs w:val="24"/>
          <w:lang w:val="es-ES" w:eastAsia="es-ES"/>
        </w:rPr>
        <w:t>…………………</w:t>
      </w:r>
    </w:p>
    <w:p w14:paraId="1765E3B3" w14:textId="77777777" w:rsidR="000F1A01" w:rsidRPr="00BE322D" w:rsidRDefault="000F1A01" w:rsidP="000F1A01">
      <w:pPr>
        <w:spacing w:after="0" w:line="240" w:lineRule="auto"/>
        <w:jc w:val="both"/>
        <w:rPr>
          <w:rFonts w:eastAsia="Times New Roman" w:cstheme="minorHAnsi"/>
          <w:sz w:val="24"/>
          <w:szCs w:val="24"/>
          <w:lang w:val="es-ES" w:eastAsia="es-ES"/>
        </w:rPr>
      </w:pPr>
    </w:p>
    <w:p w14:paraId="3ADCFE2E" w14:textId="5855DD6A" w:rsidR="000F1A01" w:rsidRPr="00BE322D"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t>3.- Nombre las características físicas y composición química de la saliva.</w:t>
      </w:r>
    </w:p>
    <w:p w14:paraId="4B0FEE5F" w14:textId="439D7606" w:rsidR="000F1A01" w:rsidRPr="00BE322D"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t>…………………………………………………………………………</w:t>
      </w:r>
      <w:r w:rsidR="00BE322D">
        <w:rPr>
          <w:rFonts w:eastAsia="Times New Roman" w:cstheme="minorHAnsi"/>
          <w:sz w:val="24"/>
          <w:szCs w:val="24"/>
          <w:lang w:val="es-ES" w:eastAsia="es-ES"/>
        </w:rPr>
        <w:t>…………………………………</w:t>
      </w:r>
      <w:r w:rsidRPr="00BE322D">
        <w:rPr>
          <w:rFonts w:eastAsia="Times New Roman" w:cstheme="minorHAnsi"/>
          <w:sz w:val="24"/>
          <w:szCs w:val="24"/>
          <w:lang w:val="es-ES" w:eastAsia="es-ES"/>
        </w:rPr>
        <w:t>………………………………</w:t>
      </w:r>
    </w:p>
    <w:p w14:paraId="3D388D2D" w14:textId="4D969E16" w:rsidR="000F1A01" w:rsidRPr="00BE322D"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t>……………………………………………………………………</w:t>
      </w:r>
      <w:r w:rsidR="00BE322D">
        <w:rPr>
          <w:rFonts w:eastAsia="Times New Roman" w:cstheme="minorHAnsi"/>
          <w:sz w:val="24"/>
          <w:szCs w:val="24"/>
          <w:lang w:val="es-ES" w:eastAsia="es-ES"/>
        </w:rPr>
        <w:t>…………………………………</w:t>
      </w:r>
      <w:r w:rsidRPr="00BE322D">
        <w:rPr>
          <w:rFonts w:eastAsia="Times New Roman" w:cstheme="minorHAnsi"/>
          <w:sz w:val="24"/>
          <w:szCs w:val="24"/>
          <w:lang w:val="es-ES" w:eastAsia="es-ES"/>
        </w:rPr>
        <w:t>……………………………………</w:t>
      </w:r>
    </w:p>
    <w:p w14:paraId="3D8CC8F2" w14:textId="6C2CEE4E" w:rsidR="000F1A01" w:rsidRPr="00BE322D"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t>……………………………………………………………………………………</w:t>
      </w:r>
      <w:r w:rsidR="00BE322D">
        <w:rPr>
          <w:rFonts w:eastAsia="Times New Roman" w:cstheme="minorHAnsi"/>
          <w:sz w:val="24"/>
          <w:szCs w:val="24"/>
          <w:lang w:val="es-ES" w:eastAsia="es-ES"/>
        </w:rPr>
        <w:t>………………………………….</w:t>
      </w:r>
      <w:r w:rsidRPr="00BE322D">
        <w:rPr>
          <w:rFonts w:eastAsia="Times New Roman" w:cstheme="minorHAnsi"/>
          <w:sz w:val="24"/>
          <w:szCs w:val="24"/>
          <w:lang w:val="es-ES" w:eastAsia="es-ES"/>
        </w:rPr>
        <w:t>…………………..</w:t>
      </w:r>
    </w:p>
    <w:p w14:paraId="5D05BE55" w14:textId="378A6604" w:rsidR="000F1A01" w:rsidRPr="00BE322D"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t>……………………………………………………………………………………</w:t>
      </w:r>
      <w:r w:rsidR="00BE322D">
        <w:rPr>
          <w:rFonts w:eastAsia="Times New Roman" w:cstheme="minorHAnsi"/>
          <w:sz w:val="24"/>
          <w:szCs w:val="24"/>
          <w:lang w:val="es-ES" w:eastAsia="es-ES"/>
        </w:rPr>
        <w:t>…………………………………..</w:t>
      </w:r>
      <w:r w:rsidRPr="00BE322D">
        <w:rPr>
          <w:rFonts w:eastAsia="Times New Roman" w:cstheme="minorHAnsi"/>
          <w:sz w:val="24"/>
          <w:szCs w:val="24"/>
          <w:lang w:val="es-ES" w:eastAsia="es-ES"/>
        </w:rPr>
        <w:t>………………….</w:t>
      </w:r>
    </w:p>
    <w:p w14:paraId="4063BB97" w14:textId="77777777" w:rsidR="000F1A01" w:rsidRPr="00BE322D" w:rsidRDefault="000F1A01" w:rsidP="000F1A01">
      <w:pPr>
        <w:spacing w:after="0" w:line="240" w:lineRule="auto"/>
        <w:jc w:val="both"/>
        <w:rPr>
          <w:rFonts w:eastAsia="Times New Roman" w:cstheme="minorHAnsi"/>
          <w:sz w:val="24"/>
          <w:szCs w:val="24"/>
          <w:lang w:val="es-ES" w:eastAsia="es-ES"/>
        </w:rPr>
      </w:pPr>
    </w:p>
    <w:p w14:paraId="4D205B3C" w14:textId="5EC6260B" w:rsidR="000F1A01" w:rsidRPr="00BE322D"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t>4.- Nombre las características físicas y composición química de la orina.</w:t>
      </w:r>
    </w:p>
    <w:p w14:paraId="6D58DC4B" w14:textId="0D4E1E82" w:rsidR="000F1A01" w:rsidRPr="00BE322D"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t>………………………………………………………………………………</w:t>
      </w:r>
      <w:r w:rsidR="00BE322D">
        <w:rPr>
          <w:rFonts w:eastAsia="Times New Roman" w:cstheme="minorHAnsi"/>
          <w:sz w:val="24"/>
          <w:szCs w:val="24"/>
          <w:lang w:val="es-ES" w:eastAsia="es-ES"/>
        </w:rPr>
        <w:t>………………………………….</w:t>
      </w:r>
      <w:r w:rsidRPr="00BE322D">
        <w:rPr>
          <w:rFonts w:eastAsia="Times New Roman" w:cstheme="minorHAnsi"/>
          <w:sz w:val="24"/>
          <w:szCs w:val="24"/>
          <w:lang w:val="es-ES" w:eastAsia="es-ES"/>
        </w:rPr>
        <w:t>……………………….</w:t>
      </w:r>
    </w:p>
    <w:p w14:paraId="05081EBD" w14:textId="6EBEEF8A" w:rsidR="000F1A01" w:rsidRPr="00BE322D"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t>…………………………………………………………………………………………</w:t>
      </w:r>
      <w:r w:rsidR="00BE322D">
        <w:rPr>
          <w:rFonts w:eastAsia="Times New Roman" w:cstheme="minorHAnsi"/>
          <w:sz w:val="24"/>
          <w:szCs w:val="24"/>
          <w:lang w:val="es-ES" w:eastAsia="es-ES"/>
        </w:rPr>
        <w:t>………………………………….</w:t>
      </w:r>
      <w:r w:rsidRPr="00BE322D">
        <w:rPr>
          <w:rFonts w:eastAsia="Times New Roman" w:cstheme="minorHAnsi"/>
          <w:sz w:val="24"/>
          <w:szCs w:val="24"/>
          <w:lang w:val="es-ES" w:eastAsia="es-ES"/>
        </w:rPr>
        <w:t>…………….</w:t>
      </w:r>
    </w:p>
    <w:p w14:paraId="238FE4F2" w14:textId="7BA1C1C0" w:rsidR="000F1A01" w:rsidRPr="00BE322D"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t>………………………………………………………………………………………………</w:t>
      </w:r>
      <w:r w:rsidR="00BE322D">
        <w:rPr>
          <w:rFonts w:eastAsia="Times New Roman" w:cstheme="minorHAnsi"/>
          <w:sz w:val="24"/>
          <w:szCs w:val="24"/>
          <w:lang w:val="es-ES" w:eastAsia="es-ES"/>
        </w:rPr>
        <w:t>………………………………….</w:t>
      </w:r>
      <w:r w:rsidRPr="00BE322D">
        <w:rPr>
          <w:rFonts w:eastAsia="Times New Roman" w:cstheme="minorHAnsi"/>
          <w:sz w:val="24"/>
          <w:szCs w:val="24"/>
          <w:lang w:val="es-ES" w:eastAsia="es-ES"/>
        </w:rPr>
        <w:t>……….</w:t>
      </w:r>
    </w:p>
    <w:p w14:paraId="624ED8CD" w14:textId="77777777" w:rsidR="000F1A01" w:rsidRPr="00BE322D" w:rsidRDefault="000F1A01" w:rsidP="000F1A01">
      <w:pPr>
        <w:spacing w:after="0" w:line="240" w:lineRule="auto"/>
        <w:jc w:val="both"/>
        <w:rPr>
          <w:rFonts w:eastAsia="Times New Roman" w:cstheme="minorHAnsi"/>
          <w:sz w:val="24"/>
          <w:szCs w:val="24"/>
          <w:lang w:val="es-ES" w:eastAsia="es-ES"/>
        </w:rPr>
      </w:pPr>
    </w:p>
    <w:p w14:paraId="05E015DB" w14:textId="77777777" w:rsidR="000F1A01" w:rsidRPr="00BE322D"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t>5.- ¿Que nombre le pondría al texto?</w:t>
      </w:r>
    </w:p>
    <w:p w14:paraId="00B31CD3" w14:textId="2D5BEBAA" w:rsidR="000F1A01" w:rsidRPr="00BE322D"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t>…………………………………………………………………………………………………</w:t>
      </w:r>
      <w:r w:rsidR="00BE322D">
        <w:rPr>
          <w:rFonts w:eastAsia="Times New Roman" w:cstheme="minorHAnsi"/>
          <w:sz w:val="24"/>
          <w:szCs w:val="24"/>
          <w:lang w:val="es-ES" w:eastAsia="es-ES"/>
        </w:rPr>
        <w:t>………………………………..</w:t>
      </w:r>
      <w:r w:rsidRPr="00BE322D">
        <w:rPr>
          <w:rFonts w:eastAsia="Times New Roman" w:cstheme="minorHAnsi"/>
          <w:sz w:val="24"/>
          <w:szCs w:val="24"/>
          <w:lang w:val="es-ES" w:eastAsia="es-ES"/>
        </w:rPr>
        <w:t>………</w:t>
      </w:r>
    </w:p>
    <w:p w14:paraId="726568D8" w14:textId="3B337094" w:rsidR="000F1A01" w:rsidRPr="00BE322D"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t>…………………………………………………………………………………………</w:t>
      </w:r>
      <w:r w:rsidR="00BE322D">
        <w:rPr>
          <w:rFonts w:eastAsia="Times New Roman" w:cstheme="minorHAnsi"/>
          <w:sz w:val="24"/>
          <w:szCs w:val="24"/>
          <w:lang w:val="es-ES" w:eastAsia="es-ES"/>
        </w:rPr>
        <w:t>………………………………..</w:t>
      </w:r>
      <w:r w:rsidRPr="00BE322D">
        <w:rPr>
          <w:rFonts w:eastAsia="Times New Roman" w:cstheme="minorHAnsi"/>
          <w:sz w:val="24"/>
          <w:szCs w:val="24"/>
          <w:lang w:val="es-ES" w:eastAsia="es-ES"/>
        </w:rPr>
        <w:t>………………</w:t>
      </w:r>
    </w:p>
    <w:p w14:paraId="37742E64" w14:textId="77777777" w:rsidR="000F1A01" w:rsidRPr="00BE322D" w:rsidRDefault="000F1A01" w:rsidP="000F1A01">
      <w:pPr>
        <w:spacing w:after="0" w:line="240" w:lineRule="auto"/>
        <w:jc w:val="both"/>
        <w:rPr>
          <w:rFonts w:eastAsia="Times New Roman" w:cstheme="minorHAnsi"/>
          <w:sz w:val="24"/>
          <w:szCs w:val="24"/>
          <w:lang w:val="es-ES" w:eastAsia="es-ES"/>
        </w:rPr>
      </w:pPr>
    </w:p>
    <w:p w14:paraId="7F24845F" w14:textId="77777777" w:rsidR="000F1A01" w:rsidRPr="00BE322D"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t>6. ¿Qué tipo de enseñanza te deja este artículo? Justifique su respuesta.</w:t>
      </w:r>
    </w:p>
    <w:p w14:paraId="36F72CBE" w14:textId="2E0E2F8C" w:rsidR="000F1A01" w:rsidRPr="00BE322D"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t>…………………………………………………………………………………………………………………………………………………………………………………………………………………………………………………………………………………………………………………………………………………………………………………………………………………………………………………………………………</w:t>
      </w:r>
      <w:r w:rsidR="00BE322D">
        <w:rPr>
          <w:rFonts w:eastAsia="Times New Roman" w:cstheme="minorHAnsi"/>
          <w:sz w:val="24"/>
          <w:szCs w:val="24"/>
          <w:lang w:val="es-ES" w:eastAsia="es-ES"/>
        </w:rPr>
        <w:t>……………………………………………………………………………………………….</w:t>
      </w:r>
      <w:r w:rsidRPr="00BE322D">
        <w:rPr>
          <w:rFonts w:eastAsia="Times New Roman" w:cstheme="minorHAnsi"/>
          <w:sz w:val="24"/>
          <w:szCs w:val="24"/>
          <w:lang w:val="es-ES" w:eastAsia="es-ES"/>
        </w:rPr>
        <w:t>……..…</w:t>
      </w:r>
    </w:p>
    <w:p w14:paraId="6FA56035" w14:textId="77777777" w:rsidR="000F1A01" w:rsidRPr="00BE322D" w:rsidRDefault="000F1A01" w:rsidP="000F1A01">
      <w:pPr>
        <w:spacing w:after="0" w:line="240" w:lineRule="auto"/>
        <w:jc w:val="both"/>
        <w:rPr>
          <w:rFonts w:eastAsia="Times New Roman" w:cstheme="minorHAnsi"/>
          <w:sz w:val="24"/>
          <w:szCs w:val="24"/>
          <w:lang w:val="es-ES" w:eastAsia="es-ES"/>
        </w:rPr>
      </w:pPr>
    </w:p>
    <w:p w14:paraId="3668BEF3" w14:textId="77777777" w:rsidR="000F1A01" w:rsidRPr="00BE322D"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t>7.- Indique; tres funciones que cumple la saliva en nuestro organismo.</w:t>
      </w:r>
    </w:p>
    <w:p w14:paraId="6B72471E" w14:textId="24ACC856" w:rsidR="000F1A01" w:rsidRPr="00BE322D"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t>……………………………………………………………………………………………………………………………………………………………………………………………………………………………………………………………………………………………………………………………………………………………………………………………………………………………………………………………………………</w:t>
      </w:r>
      <w:r w:rsidR="00BE322D">
        <w:rPr>
          <w:rFonts w:eastAsia="Times New Roman" w:cstheme="minorHAnsi"/>
          <w:sz w:val="24"/>
          <w:szCs w:val="24"/>
          <w:lang w:val="es-ES" w:eastAsia="es-ES"/>
        </w:rPr>
        <w:t>………………………………………………………………………………………………</w:t>
      </w:r>
      <w:r w:rsidRPr="00BE322D">
        <w:rPr>
          <w:rFonts w:eastAsia="Times New Roman" w:cstheme="minorHAnsi"/>
          <w:sz w:val="24"/>
          <w:szCs w:val="24"/>
          <w:lang w:val="es-ES" w:eastAsia="es-ES"/>
        </w:rPr>
        <w:t>.…….</w:t>
      </w:r>
    </w:p>
    <w:p w14:paraId="1A1F37BF" w14:textId="77777777" w:rsidR="000F1A01" w:rsidRPr="00BE322D" w:rsidRDefault="000F1A01" w:rsidP="000F1A01">
      <w:pPr>
        <w:spacing w:after="0" w:line="240" w:lineRule="auto"/>
        <w:jc w:val="both"/>
        <w:rPr>
          <w:rFonts w:eastAsia="Times New Roman" w:cstheme="minorHAnsi"/>
          <w:sz w:val="24"/>
          <w:szCs w:val="24"/>
          <w:lang w:val="es-ES" w:eastAsia="es-ES"/>
        </w:rPr>
      </w:pPr>
    </w:p>
    <w:p w14:paraId="3AAA58F4" w14:textId="77777777" w:rsidR="000F1A01" w:rsidRPr="00BE322D"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t>8.- De acuerdo al artículo, ¿Qué función cumplen los riñones? ¿Qué es la diálisis?</w:t>
      </w:r>
    </w:p>
    <w:p w14:paraId="342355D1" w14:textId="77777777" w:rsidR="000F1A01" w:rsidRPr="00BE322D" w:rsidRDefault="000F1A01" w:rsidP="000F1A01">
      <w:pPr>
        <w:spacing w:after="0" w:line="240" w:lineRule="auto"/>
        <w:jc w:val="both"/>
        <w:rPr>
          <w:rFonts w:eastAsia="Times New Roman" w:cstheme="minorHAnsi"/>
          <w:sz w:val="24"/>
          <w:szCs w:val="24"/>
          <w:lang w:val="es-ES" w:eastAsia="es-ES"/>
        </w:rPr>
      </w:pPr>
      <w:r w:rsidRPr="00BE322D">
        <w:rPr>
          <w:rFonts w:eastAsia="Times New Roman" w:cstheme="minorHAnsi"/>
          <w:sz w:val="24"/>
          <w:szCs w:val="24"/>
          <w:lang w:val="es-ES" w:eastAsia="es-ES"/>
        </w:rPr>
        <w:t>………………………………………………………………………………………………………………………………………………………………………………………………………………………………………………………………………………………………………………………………………………………………………………………………………………………………………………………………………………………………………………………………………………………………………………………………………………………………………………………………………………………………………………………………</w:t>
      </w:r>
    </w:p>
    <w:p w14:paraId="4AA01036" w14:textId="77777777" w:rsidR="000F1A01" w:rsidRPr="00BE322D" w:rsidRDefault="000F1A01" w:rsidP="000F1A01">
      <w:pPr>
        <w:rPr>
          <w:rFonts w:cstheme="minorHAnsi"/>
          <w:sz w:val="24"/>
          <w:szCs w:val="24"/>
        </w:rPr>
      </w:pPr>
    </w:p>
    <w:p w14:paraId="60D38ECA" w14:textId="77777777" w:rsidR="00424631" w:rsidRPr="00BE322D" w:rsidRDefault="00424631">
      <w:pPr>
        <w:rPr>
          <w:rFonts w:cstheme="minorHAnsi"/>
          <w:sz w:val="24"/>
          <w:szCs w:val="24"/>
        </w:rPr>
      </w:pPr>
    </w:p>
    <w:sectPr w:rsidR="00424631" w:rsidRPr="00BE322D" w:rsidSect="00E87848">
      <w:type w:val="continuous"/>
      <w:pgSz w:w="12242" w:h="20163" w:code="5"/>
      <w:pgMar w:top="993"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15C21"/>
    <w:multiLevelType w:val="hybridMultilevel"/>
    <w:tmpl w:val="6D8E77B0"/>
    <w:lvl w:ilvl="0" w:tplc="AE78D798">
      <w:start w:val="1"/>
      <w:numFmt w:val="lowerLetter"/>
      <w:lvlText w:val="%1)"/>
      <w:lvlJc w:val="left"/>
      <w:pPr>
        <w:ind w:left="990" w:hanging="360"/>
      </w:pPr>
      <w:rPr>
        <w:rFonts w:hint="default"/>
      </w:rPr>
    </w:lvl>
    <w:lvl w:ilvl="1" w:tplc="340A0019" w:tentative="1">
      <w:start w:val="1"/>
      <w:numFmt w:val="lowerLetter"/>
      <w:lvlText w:val="%2."/>
      <w:lvlJc w:val="left"/>
      <w:pPr>
        <w:ind w:left="1710" w:hanging="360"/>
      </w:pPr>
    </w:lvl>
    <w:lvl w:ilvl="2" w:tplc="340A001B" w:tentative="1">
      <w:start w:val="1"/>
      <w:numFmt w:val="lowerRoman"/>
      <w:lvlText w:val="%3."/>
      <w:lvlJc w:val="right"/>
      <w:pPr>
        <w:ind w:left="2430" w:hanging="180"/>
      </w:pPr>
    </w:lvl>
    <w:lvl w:ilvl="3" w:tplc="340A000F" w:tentative="1">
      <w:start w:val="1"/>
      <w:numFmt w:val="decimal"/>
      <w:lvlText w:val="%4."/>
      <w:lvlJc w:val="left"/>
      <w:pPr>
        <w:ind w:left="3150" w:hanging="360"/>
      </w:pPr>
    </w:lvl>
    <w:lvl w:ilvl="4" w:tplc="340A0019" w:tentative="1">
      <w:start w:val="1"/>
      <w:numFmt w:val="lowerLetter"/>
      <w:lvlText w:val="%5."/>
      <w:lvlJc w:val="left"/>
      <w:pPr>
        <w:ind w:left="3870" w:hanging="360"/>
      </w:pPr>
    </w:lvl>
    <w:lvl w:ilvl="5" w:tplc="340A001B" w:tentative="1">
      <w:start w:val="1"/>
      <w:numFmt w:val="lowerRoman"/>
      <w:lvlText w:val="%6."/>
      <w:lvlJc w:val="right"/>
      <w:pPr>
        <w:ind w:left="4590" w:hanging="180"/>
      </w:pPr>
    </w:lvl>
    <w:lvl w:ilvl="6" w:tplc="340A000F" w:tentative="1">
      <w:start w:val="1"/>
      <w:numFmt w:val="decimal"/>
      <w:lvlText w:val="%7."/>
      <w:lvlJc w:val="left"/>
      <w:pPr>
        <w:ind w:left="5310" w:hanging="360"/>
      </w:pPr>
    </w:lvl>
    <w:lvl w:ilvl="7" w:tplc="340A0019" w:tentative="1">
      <w:start w:val="1"/>
      <w:numFmt w:val="lowerLetter"/>
      <w:lvlText w:val="%8."/>
      <w:lvlJc w:val="left"/>
      <w:pPr>
        <w:ind w:left="6030" w:hanging="360"/>
      </w:pPr>
    </w:lvl>
    <w:lvl w:ilvl="8" w:tplc="340A001B" w:tentative="1">
      <w:start w:val="1"/>
      <w:numFmt w:val="lowerRoman"/>
      <w:lvlText w:val="%9."/>
      <w:lvlJc w:val="right"/>
      <w:pPr>
        <w:ind w:left="6750" w:hanging="180"/>
      </w:pPr>
    </w:lvl>
  </w:abstractNum>
  <w:abstractNum w:abstractNumId="1">
    <w:nsid w:val="45644ACA"/>
    <w:multiLevelType w:val="hybridMultilevel"/>
    <w:tmpl w:val="D3C6FF8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C32275E"/>
    <w:multiLevelType w:val="hybridMultilevel"/>
    <w:tmpl w:val="1CF4FF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EE2140C"/>
    <w:multiLevelType w:val="hybridMultilevel"/>
    <w:tmpl w:val="A11C2B8E"/>
    <w:lvl w:ilvl="0" w:tplc="340A0017">
      <w:start w:val="1"/>
      <w:numFmt w:val="lowerLetter"/>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4">
    <w:nsid w:val="744C4D2E"/>
    <w:multiLevelType w:val="hybridMultilevel"/>
    <w:tmpl w:val="24F2A876"/>
    <w:lvl w:ilvl="0" w:tplc="5A6EBEB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01"/>
    <w:rsid w:val="000F1A01"/>
    <w:rsid w:val="00424631"/>
    <w:rsid w:val="00AF4C28"/>
    <w:rsid w:val="00BE32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7ECE"/>
  <w15:chartTrackingRefBased/>
  <w15:docId w15:val="{7E0DF5CB-3D8D-4320-ACE0-C113B4A4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A0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1A01"/>
    <w:pPr>
      <w:ind w:left="720"/>
      <w:contextualSpacing/>
    </w:pPr>
  </w:style>
  <w:style w:type="paragraph" w:styleId="NormalWeb">
    <w:name w:val="Normal (Web)"/>
    <w:basedOn w:val="Normal"/>
    <w:uiPriority w:val="99"/>
    <w:unhideWhenUsed/>
    <w:rsid w:val="000F1A01"/>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0F1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5504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Osorio</dc:creator>
  <cp:keywords/>
  <dc:description/>
  <cp:lastModifiedBy>Alumno</cp:lastModifiedBy>
  <cp:revision>2</cp:revision>
  <dcterms:created xsi:type="dcterms:W3CDTF">2020-03-18T12:40:00Z</dcterms:created>
  <dcterms:modified xsi:type="dcterms:W3CDTF">2020-03-18T12:40:00Z</dcterms:modified>
</cp:coreProperties>
</file>