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CBA9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  <w:r w:rsidR="00CC599E">
        <w:rPr>
          <w:rFonts w:ascii="Arial" w:hAnsi="Arial" w:cs="Arial"/>
          <w:b/>
          <w:sz w:val="28"/>
          <w:szCs w:val="24"/>
          <w:u w:val="single"/>
        </w:rPr>
        <w:t xml:space="preserve"> Nº4</w:t>
      </w:r>
    </w:p>
    <w:p w14:paraId="0E4A044A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(1</w:t>
      </w:r>
      <w:r w:rsidRPr="00F03E0A">
        <w:rPr>
          <w:rFonts w:ascii="Arial" w:hAnsi="Arial" w:cs="Arial"/>
          <w:b/>
          <w:sz w:val="28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14:paraId="489341F4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54561AE3" w14:textId="77777777" w:rsidR="00F03E0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E3440" wp14:editId="36E752FE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7718" w14:textId="77777777"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14:paraId="75C8AF21" w14:textId="77777777" w:rsidR="00BB60BD" w:rsidRPr="00BB60BD" w:rsidRDefault="00CC599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OA 2</w:t>
                            </w:r>
                            <w:r w:rsidR="00BB60BD" w:rsidRPr="00CC599E">
                              <w:rPr>
                                <w:rFonts w:cstheme="minorHAnsi"/>
                                <w:lang w:val="es-ES"/>
                              </w:rPr>
                              <w:t xml:space="preserve">:  </w:t>
                            </w:r>
                            <w:r w:rsidRPr="00CC599E">
                              <w:rPr>
                                <w:rFonts w:cstheme="minorHAnsi"/>
                                <w:shd w:val="clear" w:color="auto" w:fill="FFFFFF"/>
                                <w:lang w:val="es-ES"/>
                              </w:rPr>
                              <w:t>Identifican palabras y frases clave relacionadas con el mundo laboral y las ocupaciones.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E34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14:paraId="383F7718" w14:textId="77777777"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</w:p>
                    <w:p w14:paraId="75C8AF21" w14:textId="77777777" w:rsidR="00BB60BD" w:rsidRPr="00BB60BD" w:rsidRDefault="00CC599E">
                      <w:pPr>
                        <w:rPr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OA 2</w:t>
                      </w:r>
                      <w:r w:rsidR="00BB60BD" w:rsidRPr="00CC599E">
                        <w:rPr>
                          <w:rFonts w:cstheme="minorHAnsi"/>
                          <w:lang w:val="es-ES"/>
                        </w:rPr>
                        <w:t xml:space="preserve">:  </w:t>
                      </w:r>
                      <w:r w:rsidRPr="00CC599E">
                        <w:rPr>
                          <w:rFonts w:cstheme="minorHAnsi"/>
                          <w:shd w:val="clear" w:color="auto" w:fill="FFFFFF"/>
                          <w:lang w:val="es-ES"/>
                        </w:rPr>
                        <w:t>Identifican palabras y frases clave relacionadas con el mundo laboral y las ocupaciones.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>
        <w:rPr>
          <w:rFonts w:ascii="Arial" w:hAnsi="Arial" w:cs="Arial"/>
          <w:b/>
          <w:sz w:val="28"/>
          <w:szCs w:val="28"/>
          <w:u w:val="single"/>
        </w:rPr>
        <w:t>“</w:t>
      </w:r>
      <w:r w:rsidR="00CC599E">
        <w:rPr>
          <w:rFonts w:ascii="Arial" w:hAnsi="Arial" w:cs="Arial"/>
          <w:b/>
          <w:sz w:val="32"/>
          <w:szCs w:val="28"/>
          <w:u w:val="single"/>
        </w:rPr>
        <w:t>Vocabulary: work”</w:t>
      </w:r>
    </w:p>
    <w:p w14:paraId="065249DD" w14:textId="77777777" w:rsidR="00BB60BD" w:rsidRPr="00271732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14:paraId="1DE85D22" w14:textId="77777777" w:rsidR="00271732" w:rsidRPr="00271732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271732">
        <w:rPr>
          <w:rFonts w:ascii="Arial" w:hAnsi="Arial" w:cs="Arial"/>
          <w:b/>
          <w:sz w:val="28"/>
          <w:szCs w:val="28"/>
        </w:rPr>
        <w:t>Name:</w:t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  <w:t xml:space="preserve">___/ </w:t>
      </w:r>
      <w:r w:rsidR="00775229">
        <w:rPr>
          <w:rFonts w:ascii="Arial" w:hAnsi="Arial" w:cs="Arial"/>
          <w:b/>
          <w:sz w:val="28"/>
          <w:szCs w:val="28"/>
        </w:rPr>
        <w:t>20</w:t>
      </w:r>
      <w:r w:rsidRPr="00271732">
        <w:rPr>
          <w:rFonts w:ascii="Arial" w:hAnsi="Arial" w:cs="Arial"/>
          <w:b/>
          <w:sz w:val="28"/>
          <w:szCs w:val="28"/>
        </w:rPr>
        <w:t xml:space="preserve"> pts</w:t>
      </w:r>
      <w:r w:rsidRPr="00271732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14:paraId="76499D84" w14:textId="77777777" w:rsidR="00BB60BD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2CCBB1" w14:textId="77777777" w:rsidR="00CC599E" w:rsidRDefault="00CC599E" w:rsidP="00CC59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Esta guía y las anteriores deben ser devuelta al correo o debes ir a dejarla al colegio para su pronta revisión. Recuerda que todas las guías que realicemos durante esta cuarentena serán promediadas en una nota para cuando volvamos a clases.</w:t>
      </w:r>
    </w:p>
    <w:p w14:paraId="2E8EE6CC" w14:textId="77777777" w:rsidR="00CC599E" w:rsidRPr="00CC599E" w:rsidRDefault="00CC599E" w:rsidP="00CC599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u w:val="single"/>
          <w:lang w:val="es-ES"/>
        </w:rPr>
      </w:pPr>
    </w:p>
    <w:p w14:paraId="3B38DB01" w14:textId="77777777" w:rsidR="00F03E0A" w:rsidRPr="00CC599E" w:rsidRDefault="00F03E0A" w:rsidP="000371CB">
      <w:pPr>
        <w:rPr>
          <w:rFonts w:ascii="Arial" w:hAnsi="Arial" w:cs="Arial"/>
          <w:b/>
          <w:sz w:val="24"/>
          <w:szCs w:val="24"/>
          <w:lang w:val="es-ES"/>
        </w:rPr>
      </w:pPr>
    </w:p>
    <w:p w14:paraId="0F3691DE" w14:textId="77777777" w:rsidR="002C49DB" w:rsidRDefault="002C49DB" w:rsidP="002C49DB">
      <w:pPr>
        <w:rPr>
          <w:rFonts w:ascii="Arial" w:hAnsi="Arial" w:cs="Arial"/>
          <w:b/>
          <w:sz w:val="24"/>
          <w:szCs w:val="24"/>
        </w:rPr>
      </w:pPr>
      <w:r w:rsidRPr="002C49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7A8A6" wp14:editId="1ABDC1FF">
                <wp:simplePos x="0" y="0"/>
                <wp:positionH relativeFrom="margin">
                  <wp:posOffset>333375</wp:posOffset>
                </wp:positionH>
                <wp:positionV relativeFrom="paragraph">
                  <wp:posOffset>297815</wp:posOffset>
                </wp:positionV>
                <wp:extent cx="5353050" cy="1404620"/>
                <wp:effectExtent l="0" t="0" r="1905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4EE" w14:textId="77777777" w:rsidR="002C49DB" w:rsidRPr="002C49DB" w:rsidRDefault="002C49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49DB">
                              <w:rPr>
                                <w:sz w:val="24"/>
                                <w:szCs w:val="24"/>
                              </w:rPr>
                              <w:t xml:space="preserve">Doctor – technician – waitress – farmer – principal – dentist – scientist – postwoman – electrician – musician – singer – translator – salesperson – police officer – flight attendant – hostess – pharmacist – journalist – seamstress – lawyer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7A8A6" id="_x0000_s1027" type="#_x0000_t202" style="position:absolute;margin-left:26.25pt;margin-top:23.45pt;width:42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">
                <v:textbox style="mso-fit-shape-to-text:t">
                  <w:txbxContent>
                    <w:p w14:paraId="4CFF14EE" w14:textId="77777777" w:rsidR="002C49DB" w:rsidRPr="002C49DB" w:rsidRDefault="002C49DB">
                      <w:pPr>
                        <w:rPr>
                          <w:sz w:val="24"/>
                          <w:szCs w:val="24"/>
                        </w:rPr>
                      </w:pPr>
                      <w:r w:rsidRPr="002C49DB">
                        <w:rPr>
                          <w:sz w:val="24"/>
                          <w:szCs w:val="24"/>
                        </w:rPr>
                        <w:t xml:space="preserve">Doctor – technician – waitress – farmer – principal – dentist – scientist – postwoman – electrician – musician – singer – translator – salesperson – police officer – flight attendant – hostess – pharmacist – journalist – seamstress – lawyer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1CB" w:rsidRPr="00CC599E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Match the occupation with each definition. </w:t>
      </w:r>
    </w:p>
    <w:p w14:paraId="3B869B02" w14:textId="77777777" w:rsidR="002C49DB" w:rsidRPr="002C49DB" w:rsidRDefault="002C49DB" w:rsidP="002C49DB">
      <w:pPr>
        <w:rPr>
          <w:rFonts w:ascii="Arial" w:hAnsi="Arial" w:cs="Arial"/>
          <w:b/>
          <w:sz w:val="24"/>
          <w:szCs w:val="24"/>
        </w:rPr>
      </w:pPr>
    </w:p>
    <w:p w14:paraId="35F57FC2" w14:textId="77777777" w:rsidR="005F14E7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z w:val="24"/>
          <w:szCs w:val="24"/>
        </w:rPr>
        <w:t xml:space="preserve">1. __________ </w:t>
      </w:r>
      <w:r w:rsidRPr="00775229">
        <w:rPr>
          <w:rFonts w:ascii="Arial" w:hAnsi="Arial" w:cs="Arial"/>
          <w:shd w:val="clear" w:color="auto" w:fill="FFFFFF"/>
        </w:rPr>
        <w:t>the person who is in charge of a college or (in Scotland and Canada) a university.</w:t>
      </w:r>
    </w:p>
    <w:p w14:paraId="2632FBC3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2. ___________ a person whose job is to collect and write news stories for newspapers, magazines, radio, television or online news sites.</w:t>
      </w:r>
    </w:p>
    <w:p w14:paraId="0CF129DB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3. ___________ a person who sings, or whose job is singing, especially in public.</w:t>
      </w:r>
    </w:p>
    <w:p w14:paraId="1ADF6B03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4. ___________ a member of the police.</w:t>
      </w:r>
    </w:p>
    <w:p w14:paraId="08190B44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5. ___________ a person who has been trained in medical science, whose job is to treat people who are ill or injured.</w:t>
      </w:r>
    </w:p>
    <w:p w14:paraId="43D1D385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6. ___________ a woman who invites guests to a meal, a party, etc.; a woman who has people staying at her home.</w:t>
      </w:r>
    </w:p>
    <w:p w14:paraId="63AC6869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7. ___________ a person who is trained and qualified to advise people about the law and to represent them in court, and to write legal documents.</w:t>
      </w:r>
    </w:p>
    <w:p w14:paraId="682E6ED7" w14:textId="77777777" w:rsidR="002C49DB" w:rsidRPr="00775229" w:rsidRDefault="002C49DB">
      <w:pPr>
        <w:rPr>
          <w:rStyle w:val="gloss"/>
          <w:rFonts w:ascii="Arial" w:hAnsi="Arial" w:cs="Arial"/>
          <w:bdr w:val="none" w:sz="0" w:space="0" w:color="auto" w:frame="1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lastRenderedPageBreak/>
        <w:t>8. ___________ a person who studies one or more of the </w:t>
      </w:r>
      <w:hyperlink r:id="rId7" w:anchor="natural_science_topg_1" w:tooltip="natural sciences definition" w:history="1">
        <w:r w:rsidRPr="00775229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natural sciences</w:t>
        </w:r>
      </w:hyperlink>
      <w:r w:rsidRPr="00775229">
        <w:rPr>
          <w:rFonts w:ascii="Arial" w:hAnsi="Arial" w:cs="Arial"/>
          <w:shd w:val="clear" w:color="auto" w:fill="FFFFFF"/>
        </w:rPr>
        <w:t> </w:t>
      </w:r>
      <w:r w:rsidRPr="00775229">
        <w:rPr>
          <w:rStyle w:val="gloss"/>
          <w:rFonts w:ascii="Arial" w:hAnsi="Arial" w:cs="Arial"/>
          <w:bdr w:val="none" w:sz="0" w:space="0" w:color="auto" w:frame="1"/>
          <w:shd w:val="clear" w:color="auto" w:fill="FFFFFF"/>
        </w:rPr>
        <w:t>(= for example, physics, chemistry or biology).</w:t>
      </w:r>
    </w:p>
    <w:p w14:paraId="585F211F" w14:textId="77777777" w:rsidR="002C49DB" w:rsidRPr="00775229" w:rsidRDefault="002C49DB">
      <w:pPr>
        <w:rPr>
          <w:rStyle w:val="def"/>
          <w:rFonts w:ascii="Arial" w:hAnsi="Arial" w:cs="Arial"/>
          <w:bdr w:val="none" w:sz="0" w:space="0" w:color="auto" w:frame="1"/>
          <w:shd w:val="clear" w:color="auto" w:fill="FFFFFF"/>
        </w:rPr>
      </w:pPr>
      <w:r w:rsidRPr="00775229">
        <w:rPr>
          <w:rStyle w:val="gloss"/>
          <w:rFonts w:ascii="Arial" w:hAnsi="Arial" w:cs="Arial"/>
          <w:bdr w:val="none" w:sz="0" w:space="0" w:color="auto" w:frame="1"/>
          <w:shd w:val="clear" w:color="auto" w:fill="FFFFFF"/>
        </w:rPr>
        <w:t>9. __________</w:t>
      </w:r>
      <w:proofErr w:type="gramStart"/>
      <w:r w:rsidRPr="00775229">
        <w:rPr>
          <w:rStyle w:val="gloss"/>
          <w:rFonts w:ascii="Arial" w:hAnsi="Arial" w:cs="Arial"/>
          <w:bdr w:val="none" w:sz="0" w:space="0" w:color="auto" w:frame="1"/>
          <w:shd w:val="clear" w:color="auto" w:fill="FFFFFF"/>
        </w:rPr>
        <w:t xml:space="preserve">_ </w:t>
      </w:r>
      <w:r w:rsidRPr="00775229">
        <w:rPr>
          <w:rFonts w:ascii="Arial" w:hAnsi="Arial" w:cs="Arial"/>
          <w:shd w:val="clear" w:color="auto" w:fill="FFFFFF"/>
        </w:rPr>
        <w:t> </w:t>
      </w:r>
      <w:r w:rsidRPr="00775229">
        <w:rPr>
          <w:rStyle w:val="def"/>
          <w:rFonts w:ascii="Arial" w:hAnsi="Arial" w:cs="Arial"/>
          <w:bdr w:val="none" w:sz="0" w:space="0" w:color="auto" w:frame="1"/>
          <w:shd w:val="clear" w:color="auto" w:fill="FFFFFF"/>
        </w:rPr>
        <w:t>a</w:t>
      </w:r>
      <w:proofErr w:type="gramEnd"/>
      <w:r w:rsidRPr="00775229">
        <w:rPr>
          <w:rStyle w:val="def"/>
          <w:rFonts w:ascii="Arial" w:hAnsi="Arial" w:cs="Arial"/>
          <w:bdr w:val="none" w:sz="0" w:space="0" w:color="auto" w:frame="1"/>
          <w:shd w:val="clear" w:color="auto" w:fill="FFFFFF"/>
        </w:rPr>
        <w:t xml:space="preserve"> person whose job is to prepare medicines and sell or give them to the public in a shop or in a hospital. </w:t>
      </w:r>
    </w:p>
    <w:p w14:paraId="54867522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Style w:val="def"/>
          <w:rFonts w:ascii="Arial" w:hAnsi="Arial" w:cs="Arial"/>
          <w:bdr w:val="none" w:sz="0" w:space="0" w:color="auto" w:frame="1"/>
          <w:shd w:val="clear" w:color="auto" w:fill="FFFFFF"/>
        </w:rPr>
        <w:t xml:space="preserve">10. ___________ </w:t>
      </w:r>
      <w:r w:rsidRPr="00775229">
        <w:rPr>
          <w:rFonts w:ascii="Arial" w:hAnsi="Arial" w:cs="Arial"/>
          <w:shd w:val="clear" w:color="auto" w:fill="FFFFFF"/>
        </w:rPr>
        <w:t>a person whose job is keeping a particular type of equipment or machine in good condition.</w:t>
      </w:r>
    </w:p>
    <w:p w14:paraId="45486F25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11. ___________ a person whose job is to serve and take care of passengers on an aircraft.</w:t>
      </w:r>
    </w:p>
    <w:p w14:paraId="06DCB776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12. ___________ a woman who can </w:t>
      </w:r>
      <w:hyperlink r:id="rId8" w:anchor="sew_sng_1" w:tooltip="sew definition" w:history="1">
        <w:r w:rsidRPr="00775229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sew</w:t>
        </w:r>
      </w:hyperlink>
      <w:r w:rsidRPr="00775229">
        <w:rPr>
          <w:rFonts w:ascii="Arial" w:hAnsi="Arial" w:cs="Arial"/>
          <w:shd w:val="clear" w:color="auto" w:fill="FFFFFF"/>
        </w:rPr>
        <w:t> and make clothes or whose job is </w:t>
      </w:r>
      <w:hyperlink r:id="rId9" w:anchor="sew_topg_1" w:tooltip="sewing definition" w:history="1">
        <w:r w:rsidRPr="00775229">
          <w:rPr>
            <w:rStyle w:val="ndv"/>
            <w:rFonts w:ascii="Arial" w:hAnsi="Arial" w:cs="Arial"/>
            <w:bdr w:val="none" w:sz="0" w:space="0" w:color="auto" w:frame="1"/>
            <w:shd w:val="clear" w:color="auto" w:fill="FFFFFF"/>
          </w:rPr>
          <w:t>sewing</w:t>
        </w:r>
      </w:hyperlink>
      <w:r w:rsidRPr="00775229">
        <w:rPr>
          <w:rFonts w:ascii="Arial" w:hAnsi="Arial" w:cs="Arial"/>
          <w:shd w:val="clear" w:color="auto" w:fill="FFFFFF"/>
        </w:rPr>
        <w:t> and making clothes.</w:t>
      </w:r>
    </w:p>
    <w:p w14:paraId="5C76D540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13. ___________ a person whose job is to take care of people’s teeth.</w:t>
      </w:r>
    </w:p>
    <w:p w14:paraId="55DFD89B" w14:textId="77777777" w:rsidR="002C49DB" w:rsidRPr="00775229" w:rsidRDefault="002C49DB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 xml:space="preserve">14. ___________ </w:t>
      </w:r>
      <w:r w:rsidR="00775229" w:rsidRPr="00775229">
        <w:rPr>
          <w:rFonts w:ascii="Arial" w:hAnsi="Arial" w:cs="Arial"/>
          <w:shd w:val="clear" w:color="auto" w:fill="FFFFFF"/>
        </w:rPr>
        <w:t>a woman whose job is to serve customers at their tables in a restaurant, etc.</w:t>
      </w:r>
    </w:p>
    <w:p w14:paraId="0785A2C8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15. ___________ a person who translates writing or speech into a different language, especially as a job.</w:t>
      </w:r>
    </w:p>
    <w:p w14:paraId="2CC2786C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16. ___________ a woman whose job is to collect and deliver letters, etc.</w:t>
      </w:r>
    </w:p>
    <w:p w14:paraId="3B928FB1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 xml:space="preserve">17. ___________ </w:t>
      </w:r>
      <w:r w:rsidRPr="00775229">
        <w:rPr>
          <w:rStyle w:val="star-btn"/>
          <w:rFonts w:ascii="inherit" w:hAnsi="inherit"/>
          <w:bdr w:val="none" w:sz="0" w:space="0" w:color="auto" w:frame="1"/>
        </w:rPr>
        <w:t>​</w:t>
      </w:r>
      <w:r w:rsidRPr="00775229">
        <w:rPr>
          <w:rFonts w:ascii="Arial" w:hAnsi="Arial" w:cs="Arial"/>
          <w:shd w:val="clear" w:color="auto" w:fill="FFFFFF"/>
        </w:rPr>
        <w:t>a person who owns or manages a farm.</w:t>
      </w:r>
    </w:p>
    <w:p w14:paraId="009F4595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18. ___________ a person who plays a musical instrument or writes music, especially as a job.</w:t>
      </w:r>
    </w:p>
    <w:p w14:paraId="793D1528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19. ___________ a person whose job is to sell goods, for example, in a shop.</w:t>
      </w:r>
    </w:p>
    <w:p w14:paraId="376189EE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  <w:r w:rsidRPr="00775229">
        <w:rPr>
          <w:rFonts w:ascii="Arial" w:hAnsi="Arial" w:cs="Arial"/>
          <w:shd w:val="clear" w:color="auto" w:fill="FFFFFF"/>
        </w:rPr>
        <w:t>20. ___________ a person whose job is to connect, repair, etc. electrical equipment.</w:t>
      </w:r>
    </w:p>
    <w:p w14:paraId="33F55224" w14:textId="77777777" w:rsidR="00775229" w:rsidRPr="00775229" w:rsidRDefault="00775229">
      <w:pPr>
        <w:rPr>
          <w:rFonts w:ascii="Arial" w:hAnsi="Arial" w:cs="Arial"/>
          <w:shd w:val="clear" w:color="auto" w:fill="FFFFFF"/>
        </w:rPr>
      </w:pPr>
    </w:p>
    <w:p w14:paraId="655D1162" w14:textId="77777777" w:rsidR="00775229" w:rsidRPr="00775229" w:rsidRDefault="00775229">
      <w:pPr>
        <w:rPr>
          <w:rFonts w:ascii="Arial" w:hAnsi="Arial" w:cs="Arial"/>
          <w:b/>
          <w:sz w:val="24"/>
          <w:szCs w:val="24"/>
          <w:lang w:val="es-ES"/>
        </w:rPr>
      </w:pPr>
      <w:r w:rsidRPr="007752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2. </w:t>
      </w:r>
      <w:r w:rsidRPr="0077522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TRABAJA EN TU LIBRO</w:t>
      </w:r>
      <w:r w:rsidRPr="007752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Complete the chart with the definitions of occupations “Vocabulary in Context” 2.A. in page nº14 in your book “Teens in motion 1”. </w:t>
      </w:r>
      <w:r w:rsidRPr="00775229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(Este cuadro completado será revisado una vez que entremos al colegio y será prome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diado con la nota de esta guía)</w:t>
      </w:r>
    </w:p>
    <w:p w14:paraId="3E70C26E" w14:textId="77777777" w:rsidR="009569D1" w:rsidRPr="00775229" w:rsidRDefault="009569D1">
      <w:pPr>
        <w:rPr>
          <w:rFonts w:ascii="Arial" w:hAnsi="Arial" w:cs="Arial"/>
          <w:b/>
          <w:sz w:val="28"/>
          <w:szCs w:val="28"/>
          <w:lang w:val="es-ES"/>
        </w:rPr>
      </w:pPr>
    </w:p>
    <w:p w14:paraId="06DFCA09" w14:textId="77777777" w:rsidR="009569D1" w:rsidRPr="00775229" w:rsidRDefault="009569D1">
      <w:pPr>
        <w:rPr>
          <w:rFonts w:ascii="Arial" w:hAnsi="Arial" w:cs="Arial"/>
          <w:sz w:val="24"/>
          <w:szCs w:val="24"/>
          <w:lang w:val="es-ES"/>
        </w:rPr>
      </w:pPr>
    </w:p>
    <w:p w14:paraId="5256671A" w14:textId="77777777" w:rsidR="00136C76" w:rsidRPr="00775229" w:rsidRDefault="00136C76">
      <w:pPr>
        <w:rPr>
          <w:rFonts w:ascii="Arial" w:hAnsi="Arial" w:cs="Arial"/>
          <w:b/>
          <w:sz w:val="24"/>
          <w:szCs w:val="24"/>
          <w:lang w:val="es-ES"/>
        </w:rPr>
      </w:pPr>
    </w:p>
    <w:sectPr w:rsidR="00136C76" w:rsidRPr="0077522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08E7" w14:textId="77777777" w:rsidR="008D2BF6" w:rsidRDefault="008D2BF6" w:rsidP="00BB60BD">
      <w:pPr>
        <w:spacing w:after="0" w:line="240" w:lineRule="auto"/>
      </w:pPr>
      <w:r>
        <w:separator/>
      </w:r>
    </w:p>
  </w:endnote>
  <w:endnote w:type="continuationSeparator" w:id="0">
    <w:p w14:paraId="755CC175" w14:textId="77777777" w:rsidR="008D2BF6" w:rsidRDefault="008D2BF6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0C8D" w14:textId="77777777" w:rsidR="008D2BF6" w:rsidRDefault="008D2BF6" w:rsidP="00BB60BD">
      <w:pPr>
        <w:spacing w:after="0" w:line="240" w:lineRule="auto"/>
      </w:pPr>
      <w:r>
        <w:separator/>
      </w:r>
    </w:p>
  </w:footnote>
  <w:footnote w:type="continuationSeparator" w:id="0">
    <w:p w14:paraId="6EE5965D" w14:textId="77777777" w:rsidR="008D2BF6" w:rsidRDefault="008D2BF6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3FF2" w14:textId="77777777" w:rsidR="00BB60BD" w:rsidRDefault="00BB60B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595C2" wp14:editId="479EF590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434E"/>
    <w:multiLevelType w:val="hybridMultilevel"/>
    <w:tmpl w:val="2DCA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D1"/>
    <w:rsid w:val="000371CB"/>
    <w:rsid w:val="00074233"/>
    <w:rsid w:val="000E05F3"/>
    <w:rsid w:val="00136C76"/>
    <w:rsid w:val="00167CE1"/>
    <w:rsid w:val="00191B82"/>
    <w:rsid w:val="002238EC"/>
    <w:rsid w:val="00242543"/>
    <w:rsid w:val="00271732"/>
    <w:rsid w:val="002C49DB"/>
    <w:rsid w:val="00351BFA"/>
    <w:rsid w:val="005F14E7"/>
    <w:rsid w:val="006077C1"/>
    <w:rsid w:val="00765DD7"/>
    <w:rsid w:val="00775229"/>
    <w:rsid w:val="00792738"/>
    <w:rsid w:val="00897654"/>
    <w:rsid w:val="008D2BF6"/>
    <w:rsid w:val="00916338"/>
    <w:rsid w:val="009569D1"/>
    <w:rsid w:val="00B728DD"/>
    <w:rsid w:val="00BB60BD"/>
    <w:rsid w:val="00C50C0D"/>
    <w:rsid w:val="00CC599E"/>
    <w:rsid w:val="00D82F00"/>
    <w:rsid w:val="00ED2895"/>
    <w:rsid w:val="00F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5B1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  <w:style w:type="character" w:customStyle="1" w:styleId="ndv">
    <w:name w:val="ndv"/>
    <w:basedOn w:val="Fuentedeprrafopredeter"/>
    <w:rsid w:val="002C49DB"/>
  </w:style>
  <w:style w:type="character" w:customStyle="1" w:styleId="gloss">
    <w:name w:val="gloss"/>
    <w:basedOn w:val="Fuentedeprrafopredeter"/>
    <w:rsid w:val="002C49DB"/>
  </w:style>
  <w:style w:type="character" w:customStyle="1" w:styleId="def">
    <w:name w:val="def"/>
    <w:basedOn w:val="Fuentedeprrafopredeter"/>
    <w:rsid w:val="002C49DB"/>
  </w:style>
  <w:style w:type="character" w:customStyle="1" w:styleId="star-btn">
    <w:name w:val="star-btn"/>
    <w:basedOn w:val="Fuentedeprrafopredeter"/>
    <w:rsid w:val="0077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us/definition/english/s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learnersdictionaries.com/us/definition/english/natural-sci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dictionaries.com/us/definition/english/s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PC</cp:lastModifiedBy>
  <cp:revision>2</cp:revision>
  <dcterms:created xsi:type="dcterms:W3CDTF">2020-05-17T15:11:00Z</dcterms:created>
  <dcterms:modified xsi:type="dcterms:W3CDTF">2020-05-17T15:11:00Z</dcterms:modified>
</cp:coreProperties>
</file>